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59F16" w14:textId="77777777" w:rsidR="00FC6280" w:rsidRDefault="00FC6280" w:rsidP="00616A4C">
      <w:pPr>
        <w:rPr>
          <w:b/>
          <w:sz w:val="28"/>
          <w:szCs w:val="28"/>
        </w:rPr>
      </w:pPr>
      <w:r w:rsidRPr="006269C5">
        <w:rPr>
          <w:b/>
          <w:sz w:val="28"/>
          <w:szCs w:val="28"/>
        </w:rPr>
        <w:t>Gaisce-The President’s Award: Child Safeguarding Statement</w:t>
      </w:r>
    </w:p>
    <w:p w14:paraId="155349EF" w14:textId="77777777" w:rsidR="008666F2" w:rsidRDefault="008666F2" w:rsidP="00616A4C">
      <w:pPr>
        <w:rPr>
          <w:b/>
          <w:sz w:val="24"/>
          <w:szCs w:val="24"/>
        </w:rPr>
      </w:pPr>
    </w:p>
    <w:p w14:paraId="0A5B366E" w14:textId="6D7AA686" w:rsidR="006269C5" w:rsidRPr="006269C5" w:rsidRDefault="006269C5" w:rsidP="00616A4C">
      <w:pPr>
        <w:rPr>
          <w:b/>
          <w:sz w:val="24"/>
          <w:szCs w:val="24"/>
        </w:rPr>
      </w:pPr>
      <w:r>
        <w:rPr>
          <w:b/>
          <w:sz w:val="24"/>
          <w:szCs w:val="24"/>
        </w:rPr>
        <w:t>Name of service being provided</w:t>
      </w:r>
    </w:p>
    <w:p w14:paraId="0C34F68C" w14:textId="78965DD7" w:rsidR="00FC6280" w:rsidRPr="00FC6280" w:rsidRDefault="00DA16B6" w:rsidP="00616A4C">
      <w:r w:rsidRPr="7405E3B4">
        <w:rPr>
          <w:b/>
          <w:bCs/>
        </w:rPr>
        <w:t>1</w:t>
      </w:r>
      <w:r>
        <w:t>.</w:t>
      </w:r>
      <w:r w:rsidR="00FC6280" w:rsidRPr="7405E3B4">
        <w:rPr>
          <w:sz w:val="24"/>
          <w:szCs w:val="24"/>
        </w:rPr>
        <w:t xml:space="preserve"> </w:t>
      </w:r>
      <w:r w:rsidR="00FC6280">
        <w:t>Gaisce - The President's Award is a three-tiered self-development programme for young people aged 1</w:t>
      </w:r>
      <w:r w:rsidR="3F3A505F">
        <w:t>4</w:t>
      </w:r>
      <w:r w:rsidR="00FC6280">
        <w:t>-25</w:t>
      </w:r>
      <w:r w:rsidR="00FC6280" w:rsidRPr="7405E3B4">
        <w:rPr>
          <w:rFonts w:cs="Avenir Book"/>
        </w:rPr>
        <w:t xml:space="preserve"> which enhances confidence and wellbeing through participation in personal, physical and community challenges.</w:t>
      </w:r>
    </w:p>
    <w:p w14:paraId="66E30D62" w14:textId="12085FC1" w:rsidR="00EF39F5" w:rsidRDefault="00FC6280" w:rsidP="00616A4C">
      <w:r>
        <w:t xml:space="preserve">In accordance with the requirements of the Children First Act 2015, Children First: National Guidance for the Protection and Welfare of Children 2017 and </w:t>
      </w:r>
      <w:proofErr w:type="spellStart"/>
      <w:r>
        <w:t>Tusla</w:t>
      </w:r>
      <w:proofErr w:type="spellEnd"/>
      <w:r>
        <w:t xml:space="preserve"> Guidance on the preparation of Child Safeguarding Statements, the Management and Council of Gaisce</w:t>
      </w:r>
      <w:r w:rsidR="00EF39F5">
        <w:t xml:space="preserve"> have agreed the Child Safeguarding Statement set out in this document</w:t>
      </w:r>
    </w:p>
    <w:p w14:paraId="2F854F1B" w14:textId="77777777" w:rsidR="00EF39F5" w:rsidRDefault="00EF39F5" w:rsidP="00EF39F5">
      <w:pPr>
        <w:pStyle w:val="ListParagraph"/>
        <w:numPr>
          <w:ilvl w:val="0"/>
          <w:numId w:val="1"/>
        </w:numPr>
      </w:pPr>
      <w:r>
        <w:t>The Designated Liaison Person (DLP) is Marion Irwin-Gowran (Project Manager)</w:t>
      </w:r>
    </w:p>
    <w:p w14:paraId="283884DE" w14:textId="72F20C78" w:rsidR="00EF39F5" w:rsidRDefault="00EF39F5" w:rsidP="00EF39F5">
      <w:pPr>
        <w:pStyle w:val="ListParagraph"/>
        <w:numPr>
          <w:ilvl w:val="0"/>
          <w:numId w:val="1"/>
        </w:numPr>
      </w:pPr>
      <w:r>
        <w:t xml:space="preserve">The Deputy Designated Liaison Person (Deputy DLP) is </w:t>
      </w:r>
      <w:r w:rsidR="00D42FAE">
        <w:t>Karol Quinn</w:t>
      </w:r>
      <w:r>
        <w:t xml:space="preserve"> (</w:t>
      </w:r>
      <w:r w:rsidR="571F9478">
        <w:t>Head of Programme and Strategic Developments</w:t>
      </w:r>
      <w:r>
        <w:t>)</w:t>
      </w:r>
    </w:p>
    <w:p w14:paraId="1B4E0C1F" w14:textId="15F5A05A" w:rsidR="00513730" w:rsidRPr="00C405E7" w:rsidRDefault="00595A50" w:rsidP="00616A4C">
      <w:pPr>
        <w:rPr>
          <w:rFonts w:cs="Avenir Book"/>
          <w:b/>
          <w:sz w:val="24"/>
          <w:szCs w:val="24"/>
        </w:rPr>
      </w:pPr>
      <w:r>
        <w:rPr>
          <w:rFonts w:cs="Avenir Book"/>
          <w:b/>
          <w:sz w:val="24"/>
          <w:szCs w:val="24"/>
        </w:rPr>
        <w:t xml:space="preserve">Nature of the Organisation and </w:t>
      </w:r>
      <w:r w:rsidR="00513730" w:rsidRPr="00C405E7">
        <w:rPr>
          <w:rFonts w:cs="Avenir Book"/>
          <w:b/>
          <w:sz w:val="24"/>
          <w:szCs w:val="24"/>
        </w:rPr>
        <w:t>Principles to Safeguard Children from harm</w:t>
      </w:r>
    </w:p>
    <w:p w14:paraId="1C33C214" w14:textId="4F124A0E" w:rsidR="00EF39F5" w:rsidRPr="001342B4" w:rsidRDefault="00DA16B6" w:rsidP="00616A4C">
      <w:pPr>
        <w:rPr>
          <w:rFonts w:cs="Avenir Book"/>
        </w:rPr>
      </w:pPr>
      <w:r w:rsidRPr="7405E3B4">
        <w:rPr>
          <w:rFonts w:cs="Avenir Book"/>
          <w:b/>
          <w:bCs/>
        </w:rPr>
        <w:t>2</w:t>
      </w:r>
      <w:r w:rsidRPr="7405E3B4">
        <w:rPr>
          <w:rFonts w:cs="Avenir Book"/>
        </w:rPr>
        <w:t>. As</w:t>
      </w:r>
      <w:r w:rsidR="00EF39F5" w:rsidRPr="7405E3B4">
        <w:rPr>
          <w:rFonts w:cs="Avenir Book"/>
        </w:rPr>
        <w:t xml:space="preserve"> an organisation, Gaisce - The President's Award is committed to the safety and wellbeing of children and young people who participate in the Gaisce Award programme, and to ensuring they are safeguarded from harm. </w:t>
      </w:r>
      <w:r w:rsidR="009E4762" w:rsidRPr="7405E3B4">
        <w:rPr>
          <w:rFonts w:cs="Avenir Book"/>
        </w:rPr>
        <w:t xml:space="preserve">All Gaisce staff </w:t>
      </w:r>
      <w:r w:rsidR="001342B4" w:rsidRPr="7405E3B4">
        <w:rPr>
          <w:rFonts w:cs="Avenir Book"/>
        </w:rPr>
        <w:t>is</w:t>
      </w:r>
      <w:r w:rsidR="009E4762" w:rsidRPr="7405E3B4">
        <w:rPr>
          <w:rFonts w:cs="Avenir Book"/>
        </w:rPr>
        <w:t xml:space="preserve"> appropriately vetted by the organisation and Garda vetted, in addition all staff </w:t>
      </w:r>
      <w:r w:rsidR="001342B4" w:rsidRPr="7405E3B4">
        <w:rPr>
          <w:rFonts w:cs="Avenir Book"/>
        </w:rPr>
        <w:t>attend Children</w:t>
      </w:r>
      <w:r w:rsidR="009E4762" w:rsidRPr="7405E3B4">
        <w:rPr>
          <w:rFonts w:cs="Avenir Book"/>
        </w:rPr>
        <w:t xml:space="preserve"> First Child Protection </w:t>
      </w:r>
      <w:r w:rsidR="001342B4" w:rsidRPr="7405E3B4">
        <w:rPr>
          <w:rFonts w:cs="Avenir Book"/>
        </w:rPr>
        <w:t>Training organised</w:t>
      </w:r>
      <w:r w:rsidR="009E4762" w:rsidRPr="7405E3B4">
        <w:rPr>
          <w:rFonts w:cs="Avenir Book"/>
        </w:rPr>
        <w:t xml:space="preserve"> by the National Youth Council of Ireland</w:t>
      </w:r>
      <w:r w:rsidR="001342B4" w:rsidRPr="7405E3B4">
        <w:rPr>
          <w:rFonts w:cs="Avenir Book"/>
        </w:rPr>
        <w:t>. T</w:t>
      </w:r>
      <w:r w:rsidR="00EF39F5" w:rsidRPr="7405E3B4">
        <w:rPr>
          <w:rFonts w:cs="Avenir Book"/>
        </w:rPr>
        <w:t>owards ensuring that the individuals (</w:t>
      </w:r>
      <w:r w:rsidR="289ED567" w:rsidRPr="7405E3B4">
        <w:rPr>
          <w:rFonts w:cs="Avenir Book"/>
        </w:rPr>
        <w:t xml:space="preserve">President’s Award Leaders - </w:t>
      </w:r>
      <w:r w:rsidR="00EF39F5" w:rsidRPr="7405E3B4">
        <w:rPr>
          <w:rFonts w:cs="Avenir Book"/>
        </w:rPr>
        <w:t>PALs) and organisations (Gaisce Award Partners</w:t>
      </w:r>
      <w:r w:rsidR="64178BF3" w:rsidRPr="7405E3B4">
        <w:rPr>
          <w:rFonts w:cs="Avenir Book"/>
        </w:rPr>
        <w:t xml:space="preserve"> - GAPs</w:t>
      </w:r>
      <w:r w:rsidR="00EF39F5" w:rsidRPr="7405E3B4">
        <w:rPr>
          <w:rFonts w:cs="Avenir Book"/>
        </w:rPr>
        <w:t xml:space="preserve">) that deliver the Gaisce Award programme </w:t>
      </w:r>
      <w:r w:rsidR="00513730" w:rsidRPr="7405E3B4">
        <w:rPr>
          <w:rFonts w:cs="Avenir Book"/>
        </w:rPr>
        <w:t>and Gaisce Staff and V</w:t>
      </w:r>
      <w:r w:rsidR="00EF39F5" w:rsidRPr="7405E3B4">
        <w:rPr>
          <w:rFonts w:cs="Avenir Book"/>
        </w:rPr>
        <w:t xml:space="preserve">olunteers are aware of their responsibilities under the Children First Act 2015, Gaisce has produced its </w:t>
      </w:r>
      <w:r w:rsidR="00513730" w:rsidRPr="7405E3B4">
        <w:rPr>
          <w:rFonts w:cs="Avenir Book"/>
        </w:rPr>
        <w:t>own Safeguarding</w:t>
      </w:r>
      <w:r w:rsidR="001342B4" w:rsidRPr="7405E3B4">
        <w:rPr>
          <w:rFonts w:cs="Avenir Book"/>
        </w:rPr>
        <w:t xml:space="preserve"> Policy. I</w:t>
      </w:r>
      <w:r w:rsidR="00EF39F5" w:rsidRPr="7405E3B4">
        <w:rPr>
          <w:rFonts w:cs="Avenir Book"/>
        </w:rPr>
        <w:t>n recognition of the fact that Gaisce does not deliver the pr</w:t>
      </w:r>
      <w:r w:rsidR="001342B4" w:rsidRPr="7405E3B4">
        <w:rPr>
          <w:rFonts w:cs="Avenir Book"/>
        </w:rPr>
        <w:t>ogramme, a Gaisce</w:t>
      </w:r>
      <w:r w:rsidR="006C1324">
        <w:rPr>
          <w:rFonts w:cs="Avenir Book"/>
        </w:rPr>
        <w:t xml:space="preserve"> </w:t>
      </w:r>
      <w:r w:rsidR="001342B4" w:rsidRPr="7405E3B4">
        <w:rPr>
          <w:rFonts w:cs="Avenir Book"/>
        </w:rPr>
        <w:t>Safeguarding G</w:t>
      </w:r>
      <w:r w:rsidR="00EF39F5" w:rsidRPr="7405E3B4">
        <w:rPr>
          <w:rFonts w:cs="Avenir Book"/>
        </w:rPr>
        <w:t xml:space="preserve">uidance for </w:t>
      </w:r>
      <w:r w:rsidR="00513730" w:rsidRPr="7405E3B4">
        <w:rPr>
          <w:rFonts w:cs="Avenir Book"/>
        </w:rPr>
        <w:t>PALs and</w:t>
      </w:r>
      <w:r w:rsidR="00EF39F5" w:rsidRPr="7405E3B4">
        <w:rPr>
          <w:rFonts w:cs="Avenir Book"/>
        </w:rPr>
        <w:t xml:space="preserve"> </w:t>
      </w:r>
      <w:r w:rsidR="00975270" w:rsidRPr="7405E3B4">
        <w:rPr>
          <w:rFonts w:cs="Avenir Book"/>
        </w:rPr>
        <w:t>GAPs</w:t>
      </w:r>
      <w:r w:rsidR="00975270" w:rsidRPr="7405E3B4">
        <w:rPr>
          <w:rFonts w:cs="Avenir Book"/>
          <w:color w:val="FF0000"/>
        </w:rPr>
        <w:t xml:space="preserve"> </w:t>
      </w:r>
      <w:r w:rsidR="00975270" w:rsidRPr="7405E3B4">
        <w:rPr>
          <w:rFonts w:cs="Avenir Book"/>
        </w:rPr>
        <w:t xml:space="preserve">has </w:t>
      </w:r>
      <w:r w:rsidR="001342B4" w:rsidRPr="7405E3B4">
        <w:rPr>
          <w:rFonts w:cs="Avenir Book"/>
        </w:rPr>
        <w:t xml:space="preserve">also </w:t>
      </w:r>
      <w:r w:rsidR="00975270" w:rsidRPr="7405E3B4">
        <w:rPr>
          <w:rFonts w:cs="Avenir Book"/>
        </w:rPr>
        <w:t>been developed and is provided to all PALs/GAPs</w:t>
      </w:r>
      <w:r w:rsidR="00513730" w:rsidRPr="7405E3B4">
        <w:rPr>
          <w:rFonts w:cs="Avenir Book"/>
        </w:rPr>
        <w:t>.</w:t>
      </w:r>
    </w:p>
    <w:p w14:paraId="08A93151" w14:textId="77777777" w:rsidR="00513730" w:rsidRPr="00513730" w:rsidRDefault="00513730" w:rsidP="00513730">
      <w:pPr>
        <w:rPr>
          <w:rFonts w:cs="Avenir Book"/>
        </w:rPr>
      </w:pPr>
      <w:r w:rsidRPr="00513730">
        <w:rPr>
          <w:rFonts w:cs="Avenir Book"/>
        </w:rPr>
        <w:t>In our Safeguarding Policy document Gaisce – The President’s Award provides information and best practice in relation to the following:</w:t>
      </w:r>
    </w:p>
    <w:p w14:paraId="5DD59ECE" w14:textId="77777777" w:rsidR="00513730" w:rsidRPr="00513730" w:rsidRDefault="00513730" w:rsidP="00513730">
      <w:pPr>
        <w:numPr>
          <w:ilvl w:val="0"/>
          <w:numId w:val="2"/>
        </w:numPr>
        <w:spacing w:after="0" w:line="240" w:lineRule="auto"/>
        <w:contextualSpacing/>
        <w:rPr>
          <w:rFonts w:eastAsiaTheme="minorEastAsia" w:cs="Avenir Book"/>
          <w:lang w:val="en-GB"/>
        </w:rPr>
      </w:pPr>
      <w:r w:rsidRPr="00513730">
        <w:rPr>
          <w:rFonts w:eastAsiaTheme="minorEastAsia" w:cs="Avenir Book"/>
          <w:lang w:val="en-GB"/>
        </w:rPr>
        <w:t>Categories and Definitions of Child Abuse</w:t>
      </w:r>
    </w:p>
    <w:p w14:paraId="673A2F62" w14:textId="77777777" w:rsidR="00513730" w:rsidRPr="00513730" w:rsidRDefault="00513730" w:rsidP="00513730">
      <w:pPr>
        <w:numPr>
          <w:ilvl w:val="0"/>
          <w:numId w:val="2"/>
        </w:numPr>
        <w:spacing w:after="0" w:line="240" w:lineRule="auto"/>
        <w:contextualSpacing/>
        <w:rPr>
          <w:rFonts w:eastAsiaTheme="minorEastAsia" w:cs="Avenir Book"/>
          <w:lang w:val="en-GB"/>
        </w:rPr>
      </w:pPr>
      <w:r w:rsidRPr="00513730">
        <w:rPr>
          <w:rFonts w:eastAsiaTheme="minorEastAsia" w:cs="Avenir Book"/>
          <w:lang w:val="en-GB"/>
        </w:rPr>
        <w:t>Recognising abuse</w:t>
      </w:r>
    </w:p>
    <w:p w14:paraId="3E38A7AE" w14:textId="77777777" w:rsidR="00513730" w:rsidRPr="00513730" w:rsidRDefault="00513730" w:rsidP="00513730">
      <w:pPr>
        <w:numPr>
          <w:ilvl w:val="0"/>
          <w:numId w:val="2"/>
        </w:numPr>
        <w:spacing w:after="0" w:line="240" w:lineRule="auto"/>
        <w:contextualSpacing/>
        <w:rPr>
          <w:rFonts w:eastAsiaTheme="minorEastAsia" w:cs="Avenir Book"/>
          <w:lang w:val="en-GB"/>
        </w:rPr>
      </w:pPr>
      <w:r w:rsidRPr="00513730">
        <w:rPr>
          <w:rFonts w:eastAsiaTheme="minorEastAsia" w:cs="Avenir Book"/>
          <w:lang w:val="en-GB"/>
        </w:rPr>
        <w:t>Dealing with a disclosure</w:t>
      </w:r>
    </w:p>
    <w:p w14:paraId="1E859953" w14:textId="77777777" w:rsidR="00513730" w:rsidRPr="00513730" w:rsidRDefault="00513730" w:rsidP="00513730">
      <w:pPr>
        <w:numPr>
          <w:ilvl w:val="0"/>
          <w:numId w:val="2"/>
        </w:numPr>
        <w:spacing w:after="0" w:line="240" w:lineRule="auto"/>
        <w:contextualSpacing/>
        <w:rPr>
          <w:rFonts w:eastAsiaTheme="minorEastAsia" w:cs="Avenir Book"/>
          <w:lang w:val="en-GB"/>
        </w:rPr>
      </w:pPr>
      <w:r w:rsidRPr="00513730">
        <w:rPr>
          <w:rFonts w:eastAsiaTheme="minorEastAsia" w:cs="Avenir Book"/>
          <w:lang w:val="en-GB"/>
        </w:rPr>
        <w:t xml:space="preserve">Reporting abuse </w:t>
      </w:r>
    </w:p>
    <w:p w14:paraId="0657DA33" w14:textId="77777777" w:rsidR="00513730" w:rsidRPr="00513730" w:rsidRDefault="00513730" w:rsidP="00513730">
      <w:pPr>
        <w:numPr>
          <w:ilvl w:val="0"/>
          <w:numId w:val="2"/>
        </w:numPr>
        <w:spacing w:after="0" w:line="240" w:lineRule="auto"/>
        <w:contextualSpacing/>
        <w:rPr>
          <w:rFonts w:eastAsiaTheme="minorEastAsia" w:cs="Avenir Book"/>
          <w:lang w:val="en-GB"/>
        </w:rPr>
      </w:pPr>
      <w:r w:rsidRPr="00513730">
        <w:rPr>
          <w:rFonts w:eastAsiaTheme="minorEastAsia" w:cs="Avenir Book"/>
          <w:lang w:val="en-GB"/>
        </w:rPr>
        <w:t>Gaisce’s Procedures for Dealing with Allegations of Abuse</w:t>
      </w:r>
    </w:p>
    <w:p w14:paraId="735A9038" w14:textId="77777777" w:rsidR="00513730" w:rsidRPr="00513730" w:rsidRDefault="00513730" w:rsidP="00513730">
      <w:pPr>
        <w:numPr>
          <w:ilvl w:val="0"/>
          <w:numId w:val="2"/>
        </w:numPr>
        <w:spacing w:after="0" w:line="240" w:lineRule="auto"/>
        <w:contextualSpacing/>
        <w:rPr>
          <w:rFonts w:eastAsiaTheme="minorEastAsia" w:cs="Avenir Book"/>
          <w:lang w:val="en-GB"/>
        </w:rPr>
      </w:pPr>
      <w:bookmarkStart w:id="0" w:name="Codes_Behaviour"/>
      <w:r w:rsidRPr="00513730">
        <w:rPr>
          <w:rFonts w:eastAsiaTheme="minorEastAsia"/>
          <w:lang w:val="en-GB"/>
        </w:rPr>
        <w:t>Codes of Behaviour when carrying out duties associated with Gaisce – The President’s Award</w:t>
      </w:r>
      <w:bookmarkEnd w:id="0"/>
    </w:p>
    <w:p w14:paraId="745BAF4C" w14:textId="77777777" w:rsidR="00513730" w:rsidRPr="00513730" w:rsidRDefault="00513730" w:rsidP="00513730">
      <w:pPr>
        <w:rPr>
          <w:rFonts w:cs="Avenir Book"/>
        </w:rPr>
      </w:pPr>
    </w:p>
    <w:p w14:paraId="12BD2E4A" w14:textId="5A5BB12C" w:rsidR="006269C5" w:rsidRDefault="00513730" w:rsidP="00595A50">
      <w:pPr>
        <w:rPr>
          <w:rFonts w:cs="Avenir Book"/>
        </w:rPr>
      </w:pPr>
      <w:r w:rsidRPr="00513730">
        <w:rPr>
          <w:rFonts w:cs="Avenir Book"/>
        </w:rPr>
        <w:t>This</w:t>
      </w:r>
      <w:r>
        <w:rPr>
          <w:rFonts w:cs="Avenir Book"/>
        </w:rPr>
        <w:t xml:space="preserve"> p</w:t>
      </w:r>
      <w:r w:rsidR="001342B4">
        <w:rPr>
          <w:rFonts w:cs="Avenir Book"/>
        </w:rPr>
        <w:t>olicy</w:t>
      </w:r>
      <w:r w:rsidRPr="00513730">
        <w:rPr>
          <w:rFonts w:cs="Avenir Book"/>
        </w:rPr>
        <w:t xml:space="preserve"> outlines Gaisce’s safeguarding and Child Protection commitments </w:t>
      </w:r>
      <w:r w:rsidR="001342B4">
        <w:rPr>
          <w:rFonts w:cs="Avenir Book"/>
        </w:rPr>
        <w:t xml:space="preserve">in relation to the recruitment of </w:t>
      </w:r>
      <w:r w:rsidRPr="00513730">
        <w:rPr>
          <w:rFonts w:cs="Avenir Book"/>
        </w:rPr>
        <w:t>Gaisce Staff and volunteers.</w:t>
      </w:r>
      <w:r w:rsidR="001342B4">
        <w:rPr>
          <w:rFonts w:cs="Avenir Book"/>
        </w:rPr>
        <w:t xml:space="preserve"> In our Safeguarding Guidance for PALs, Gaisce clearly outlines the practice and procedures in place for the process of becoming a Gaisce PAL including mandatory training and Garda vetting.</w:t>
      </w:r>
    </w:p>
    <w:p w14:paraId="3C6158A0" w14:textId="77777777" w:rsidR="008666F2" w:rsidRDefault="008666F2" w:rsidP="00595A50">
      <w:pPr>
        <w:rPr>
          <w:rFonts w:cs="Avenir Book"/>
        </w:rPr>
      </w:pPr>
    </w:p>
    <w:p w14:paraId="3C6028E9" w14:textId="77777777" w:rsidR="00595A50" w:rsidRPr="007A694E" w:rsidRDefault="00595A50" w:rsidP="00595A50">
      <w:pPr>
        <w:rPr>
          <w:b/>
          <w:sz w:val="24"/>
          <w:szCs w:val="24"/>
        </w:rPr>
      </w:pPr>
      <w:r>
        <w:rPr>
          <w:b/>
          <w:sz w:val="24"/>
          <w:szCs w:val="24"/>
        </w:rPr>
        <w:lastRenderedPageBreak/>
        <w:t>3. Gaisce-The President’s Award: C</w:t>
      </w:r>
      <w:r w:rsidRPr="007A694E">
        <w:rPr>
          <w:b/>
          <w:sz w:val="24"/>
          <w:szCs w:val="24"/>
        </w:rPr>
        <w:t>hild Safeguarding Risk Assessment</w:t>
      </w:r>
    </w:p>
    <w:p w14:paraId="500E5314" w14:textId="4655B1DB" w:rsidR="00595A50" w:rsidRDefault="00595A50" w:rsidP="00595A50">
      <w:r>
        <w:t>In accordance with section 11 of the Children First Act 2015, the following is the written Risk Assessment of Gaisce-the President’s Award</w:t>
      </w:r>
      <w:r w:rsidR="00DB5F62">
        <w:t>.</w:t>
      </w:r>
    </w:p>
    <w:p w14:paraId="5095F756" w14:textId="77777777" w:rsidR="00595A50" w:rsidRDefault="00595A50" w:rsidP="00595A50">
      <w:r>
        <w:rPr>
          <w:b/>
        </w:rPr>
        <w:t>A</w:t>
      </w:r>
      <w:r w:rsidRPr="00DA16B6">
        <w:rPr>
          <w:b/>
        </w:rPr>
        <w:t>.</w:t>
      </w:r>
      <w:r>
        <w:t xml:space="preserve"> List of Gaisce’s activities</w:t>
      </w:r>
    </w:p>
    <w:tbl>
      <w:tblPr>
        <w:tblStyle w:val="TableGrid"/>
        <w:tblW w:w="9464" w:type="dxa"/>
        <w:tblLook w:val="04A0" w:firstRow="1" w:lastRow="0" w:firstColumn="1" w:lastColumn="0" w:noHBand="0" w:noVBand="1"/>
      </w:tblPr>
      <w:tblGrid>
        <w:gridCol w:w="9464"/>
      </w:tblGrid>
      <w:tr w:rsidR="00595A50" w14:paraId="0EA52BDE" w14:textId="77777777" w:rsidTr="004F0E78">
        <w:tc>
          <w:tcPr>
            <w:tcW w:w="9464" w:type="dxa"/>
          </w:tcPr>
          <w:p w14:paraId="243E8C9D" w14:textId="60BAFD61" w:rsidR="00595A50" w:rsidRPr="00BC14F9" w:rsidRDefault="00595A50" w:rsidP="00941376">
            <w:r w:rsidRPr="00BC14F9">
              <w:t>Gaisce - The President's Award is a three-tiered self-development programme for young people aged 1</w:t>
            </w:r>
            <w:r w:rsidR="007A6326">
              <w:t>4</w:t>
            </w:r>
            <w:r w:rsidRPr="00BC14F9">
              <w:t>-25</w:t>
            </w:r>
            <w:r w:rsidRPr="00BC14F9">
              <w:rPr>
                <w:rFonts w:cs="Avenir Book"/>
              </w:rPr>
              <w:t xml:space="preserve"> which enhances confidence and wellbeing through participation in personal, physical and community challenges</w:t>
            </w:r>
            <w:r w:rsidR="00103282">
              <w:rPr>
                <w:rFonts w:cs="Avenir Book"/>
              </w:rPr>
              <w:t>.</w:t>
            </w:r>
          </w:p>
        </w:tc>
      </w:tr>
    </w:tbl>
    <w:p w14:paraId="7190AC67" w14:textId="77777777" w:rsidR="00595A50" w:rsidRDefault="00595A50" w:rsidP="00595A50"/>
    <w:p w14:paraId="5632D391" w14:textId="77777777" w:rsidR="00595A50" w:rsidRDefault="00595A50" w:rsidP="00595A50">
      <w:r>
        <w:rPr>
          <w:b/>
        </w:rPr>
        <w:t>B</w:t>
      </w:r>
      <w:r w:rsidRPr="00DA16B6">
        <w:rPr>
          <w:b/>
        </w:rPr>
        <w:t>.</w:t>
      </w:r>
      <w:r>
        <w:t xml:space="preserve"> Gaisce has identified the following risk of harm in respect of its activities</w:t>
      </w:r>
    </w:p>
    <w:tbl>
      <w:tblPr>
        <w:tblStyle w:val="TableGrid"/>
        <w:tblW w:w="9464" w:type="dxa"/>
        <w:tblLook w:val="04A0" w:firstRow="1" w:lastRow="0" w:firstColumn="1" w:lastColumn="0" w:noHBand="0" w:noVBand="1"/>
      </w:tblPr>
      <w:tblGrid>
        <w:gridCol w:w="4503"/>
        <w:gridCol w:w="4961"/>
      </w:tblGrid>
      <w:tr w:rsidR="00595A50" w14:paraId="2F29508D" w14:textId="77777777" w:rsidTr="00103282">
        <w:tc>
          <w:tcPr>
            <w:tcW w:w="4503" w:type="dxa"/>
          </w:tcPr>
          <w:p w14:paraId="76EB4E18" w14:textId="5B0A820D" w:rsidR="00595A50" w:rsidRPr="00FA7B7E" w:rsidRDefault="00595A50" w:rsidP="00941376">
            <w:pPr>
              <w:rPr>
                <w:b/>
              </w:rPr>
            </w:pPr>
            <w:r w:rsidRPr="00FA7B7E">
              <w:rPr>
                <w:b/>
              </w:rPr>
              <w:t xml:space="preserve">Potential Risk of harm to </w:t>
            </w:r>
            <w:r>
              <w:rPr>
                <w:b/>
              </w:rPr>
              <w:t xml:space="preserve">a </w:t>
            </w:r>
            <w:r w:rsidRPr="00FA7B7E">
              <w:rPr>
                <w:b/>
              </w:rPr>
              <w:t>Yo</w:t>
            </w:r>
            <w:r>
              <w:rPr>
                <w:b/>
              </w:rPr>
              <w:t>u</w:t>
            </w:r>
            <w:r w:rsidRPr="00FA7B7E">
              <w:rPr>
                <w:b/>
              </w:rPr>
              <w:t>ng Person</w:t>
            </w:r>
            <w:r w:rsidR="00BF2D7A">
              <w:rPr>
                <w:b/>
              </w:rPr>
              <w:t xml:space="preserve">/Vulnerable Adult </w:t>
            </w:r>
            <w:r w:rsidRPr="00FA7B7E">
              <w:rPr>
                <w:b/>
              </w:rPr>
              <w:t>Identified</w:t>
            </w:r>
          </w:p>
        </w:tc>
        <w:tc>
          <w:tcPr>
            <w:tcW w:w="4961" w:type="dxa"/>
          </w:tcPr>
          <w:p w14:paraId="3C1FE88D" w14:textId="77777777" w:rsidR="00595A50" w:rsidRPr="00FA7B7E" w:rsidRDefault="00595A50" w:rsidP="00941376">
            <w:pPr>
              <w:rPr>
                <w:b/>
              </w:rPr>
            </w:pPr>
            <w:r w:rsidRPr="00FA7B7E">
              <w:rPr>
                <w:b/>
              </w:rPr>
              <w:t>Procedure in place to manage risks identified</w:t>
            </w:r>
          </w:p>
        </w:tc>
      </w:tr>
    </w:tbl>
    <w:p w14:paraId="5F03F734" w14:textId="77777777" w:rsidR="00595A50" w:rsidRDefault="00595A50" w:rsidP="00595A50"/>
    <w:tbl>
      <w:tblPr>
        <w:tblStyle w:val="TableGrid"/>
        <w:tblW w:w="9464" w:type="dxa"/>
        <w:tblLook w:val="04A0" w:firstRow="1" w:lastRow="0" w:firstColumn="1" w:lastColumn="0" w:noHBand="0" w:noVBand="1"/>
      </w:tblPr>
      <w:tblGrid>
        <w:gridCol w:w="4503"/>
        <w:gridCol w:w="4961"/>
      </w:tblGrid>
      <w:tr w:rsidR="00595A50" w14:paraId="6F3EB09C" w14:textId="77777777" w:rsidTr="41B49479">
        <w:tc>
          <w:tcPr>
            <w:tcW w:w="4503" w:type="dxa"/>
          </w:tcPr>
          <w:p w14:paraId="362F78C2" w14:textId="43206072" w:rsidR="00595A50" w:rsidRPr="00DB0999" w:rsidRDefault="00595A50" w:rsidP="00941376">
            <w:pPr>
              <w:rPr>
                <w:color w:val="FF0000"/>
                <w:sz w:val="20"/>
                <w:szCs w:val="20"/>
              </w:rPr>
            </w:pPr>
            <w:r w:rsidRPr="00DB0999">
              <w:rPr>
                <w:sz w:val="20"/>
                <w:szCs w:val="20"/>
              </w:rPr>
              <w:t>Risk of harm</w:t>
            </w:r>
            <w:r w:rsidRPr="00DB0999">
              <w:rPr>
                <w:color w:val="FF0000"/>
                <w:sz w:val="20"/>
                <w:szCs w:val="20"/>
              </w:rPr>
              <w:t xml:space="preserve"> </w:t>
            </w:r>
            <w:r w:rsidRPr="00DB0999">
              <w:rPr>
                <w:sz w:val="20"/>
                <w:szCs w:val="20"/>
              </w:rPr>
              <w:t>to a Young Person being left alone with a Gaisce Staff or volunteer at an event</w:t>
            </w:r>
            <w:r w:rsidR="006209CB">
              <w:rPr>
                <w:sz w:val="20"/>
                <w:szCs w:val="20"/>
              </w:rPr>
              <w:t>.</w:t>
            </w:r>
          </w:p>
        </w:tc>
        <w:tc>
          <w:tcPr>
            <w:tcW w:w="4961" w:type="dxa"/>
          </w:tcPr>
          <w:p w14:paraId="56386F69" w14:textId="05F33359" w:rsidR="00595A50" w:rsidRPr="00DB0999" w:rsidRDefault="00595A50" w:rsidP="00941376">
            <w:pPr>
              <w:rPr>
                <w:sz w:val="20"/>
                <w:szCs w:val="20"/>
              </w:rPr>
            </w:pPr>
            <w:r w:rsidRPr="00DB0999">
              <w:rPr>
                <w:sz w:val="20"/>
                <w:szCs w:val="20"/>
              </w:rPr>
              <w:t>All Gaisce staff are vetted and have to attend Children First Training</w:t>
            </w:r>
            <w:r w:rsidR="00F97C81" w:rsidRPr="00DB0999">
              <w:rPr>
                <w:sz w:val="20"/>
                <w:szCs w:val="20"/>
              </w:rPr>
              <w:t>.</w:t>
            </w:r>
          </w:p>
          <w:p w14:paraId="4E16ED2E" w14:textId="5E05833F" w:rsidR="00595A50" w:rsidRPr="00DB0999" w:rsidRDefault="00595A50" w:rsidP="00941376">
            <w:pPr>
              <w:rPr>
                <w:sz w:val="20"/>
                <w:szCs w:val="20"/>
              </w:rPr>
            </w:pPr>
            <w:r w:rsidRPr="00DB0999">
              <w:rPr>
                <w:sz w:val="20"/>
                <w:szCs w:val="20"/>
              </w:rPr>
              <w:t>Safeguarding policy in place for all Gaisce Staff and volunteers</w:t>
            </w:r>
            <w:r w:rsidR="00F97C81" w:rsidRPr="00DB0999">
              <w:rPr>
                <w:sz w:val="20"/>
                <w:szCs w:val="20"/>
              </w:rPr>
              <w:t>.</w:t>
            </w:r>
          </w:p>
          <w:p w14:paraId="6095D5FA" w14:textId="1488DE48" w:rsidR="00595A50" w:rsidRPr="00DB0999" w:rsidRDefault="00595A50" w:rsidP="00941376">
            <w:pPr>
              <w:rPr>
                <w:sz w:val="20"/>
                <w:szCs w:val="20"/>
              </w:rPr>
            </w:pPr>
            <w:r w:rsidRPr="00DB0999">
              <w:rPr>
                <w:sz w:val="20"/>
                <w:szCs w:val="20"/>
              </w:rPr>
              <w:t>Gaisce Staff have attended an internal briefing on Safeguarding and Child Protection</w:t>
            </w:r>
            <w:r w:rsidR="00F97C81" w:rsidRPr="00DB0999">
              <w:rPr>
                <w:sz w:val="20"/>
                <w:szCs w:val="20"/>
              </w:rPr>
              <w:t>.</w:t>
            </w:r>
          </w:p>
        </w:tc>
      </w:tr>
      <w:tr w:rsidR="00595A50" w14:paraId="1924E1C6" w14:textId="77777777" w:rsidTr="41B49479">
        <w:tc>
          <w:tcPr>
            <w:tcW w:w="4503" w:type="dxa"/>
          </w:tcPr>
          <w:p w14:paraId="530A33E0" w14:textId="755B41C3" w:rsidR="00595A50" w:rsidRPr="00DB0999" w:rsidRDefault="00595A50" w:rsidP="00941376">
            <w:pPr>
              <w:rPr>
                <w:sz w:val="20"/>
                <w:szCs w:val="20"/>
              </w:rPr>
            </w:pPr>
            <w:r w:rsidRPr="00DB0999">
              <w:rPr>
                <w:sz w:val="20"/>
                <w:szCs w:val="20"/>
              </w:rPr>
              <w:t xml:space="preserve">Risk </w:t>
            </w:r>
            <w:r w:rsidR="001F2C62">
              <w:rPr>
                <w:sz w:val="20"/>
                <w:szCs w:val="20"/>
              </w:rPr>
              <w:t>of</w:t>
            </w:r>
            <w:r w:rsidRPr="00DB0999">
              <w:rPr>
                <w:sz w:val="20"/>
                <w:szCs w:val="20"/>
              </w:rPr>
              <w:t xml:space="preserve"> harm to a Y</w:t>
            </w:r>
            <w:r w:rsidR="7B52F03E" w:rsidRPr="00DB0999">
              <w:rPr>
                <w:sz w:val="20"/>
                <w:szCs w:val="20"/>
              </w:rPr>
              <w:t xml:space="preserve">oung </w:t>
            </w:r>
            <w:r w:rsidRPr="00DB0999">
              <w:rPr>
                <w:sz w:val="20"/>
                <w:szCs w:val="20"/>
              </w:rPr>
              <w:t>P</w:t>
            </w:r>
            <w:r w:rsidR="16BBAA93" w:rsidRPr="00DB0999">
              <w:rPr>
                <w:sz w:val="20"/>
                <w:szCs w:val="20"/>
              </w:rPr>
              <w:t>erson</w:t>
            </w:r>
            <w:r w:rsidRPr="00DB0999">
              <w:rPr>
                <w:sz w:val="20"/>
                <w:szCs w:val="20"/>
              </w:rPr>
              <w:t xml:space="preserve"> through peer or other abuse on </w:t>
            </w:r>
            <w:r w:rsidR="72EBDE71" w:rsidRPr="00DB0999">
              <w:rPr>
                <w:sz w:val="20"/>
                <w:szCs w:val="20"/>
              </w:rPr>
              <w:t>a trip</w:t>
            </w:r>
            <w:r w:rsidRPr="00DB0999">
              <w:rPr>
                <w:sz w:val="20"/>
                <w:szCs w:val="20"/>
              </w:rPr>
              <w:t xml:space="preserve"> organised by or because of Gaisce</w:t>
            </w:r>
            <w:r w:rsidR="005E5694">
              <w:rPr>
                <w:sz w:val="20"/>
                <w:szCs w:val="20"/>
              </w:rPr>
              <w:t>.</w:t>
            </w:r>
          </w:p>
        </w:tc>
        <w:tc>
          <w:tcPr>
            <w:tcW w:w="4961" w:type="dxa"/>
          </w:tcPr>
          <w:p w14:paraId="49750518" w14:textId="61C43430" w:rsidR="00595A50" w:rsidRPr="00DB0999" w:rsidRDefault="00595A50" w:rsidP="00941376">
            <w:pPr>
              <w:rPr>
                <w:sz w:val="20"/>
                <w:szCs w:val="20"/>
              </w:rPr>
            </w:pPr>
            <w:r w:rsidRPr="00DB0999">
              <w:rPr>
                <w:sz w:val="20"/>
                <w:szCs w:val="20"/>
              </w:rPr>
              <w:t>Safeguarding policy in place for all staff and volunteers</w:t>
            </w:r>
            <w:r w:rsidR="00F97C81" w:rsidRPr="00DB0999">
              <w:rPr>
                <w:sz w:val="20"/>
                <w:szCs w:val="20"/>
              </w:rPr>
              <w:t>.</w:t>
            </w:r>
          </w:p>
          <w:p w14:paraId="29515910" w14:textId="3F1312F1" w:rsidR="00595A50" w:rsidRPr="00DB0999" w:rsidRDefault="00595A50" w:rsidP="00941376">
            <w:pPr>
              <w:rPr>
                <w:sz w:val="20"/>
                <w:szCs w:val="20"/>
              </w:rPr>
            </w:pPr>
            <w:r w:rsidRPr="00DB0999">
              <w:rPr>
                <w:sz w:val="20"/>
                <w:szCs w:val="20"/>
              </w:rPr>
              <w:t>Good practice guidelines in place for PALs and Gaisce staff including guidelines for overnight trips</w:t>
            </w:r>
            <w:r w:rsidR="00F97C81" w:rsidRPr="00DB0999">
              <w:rPr>
                <w:sz w:val="20"/>
                <w:szCs w:val="20"/>
              </w:rPr>
              <w:t>.</w:t>
            </w:r>
          </w:p>
          <w:p w14:paraId="30D29181" w14:textId="738CB5B4" w:rsidR="00595A50" w:rsidRPr="00DB0999" w:rsidRDefault="00595A50" w:rsidP="00941376">
            <w:pPr>
              <w:rPr>
                <w:sz w:val="20"/>
                <w:szCs w:val="20"/>
              </w:rPr>
            </w:pPr>
            <w:r w:rsidRPr="00DB0999">
              <w:rPr>
                <w:sz w:val="20"/>
                <w:szCs w:val="20"/>
              </w:rPr>
              <w:t xml:space="preserve">Policy includes protocol and </w:t>
            </w:r>
            <w:r w:rsidR="007A6326" w:rsidRPr="00DB0999">
              <w:rPr>
                <w:sz w:val="20"/>
                <w:szCs w:val="20"/>
              </w:rPr>
              <w:t>procedures when</w:t>
            </w:r>
            <w:r w:rsidRPr="00DB0999">
              <w:rPr>
                <w:sz w:val="20"/>
                <w:szCs w:val="20"/>
              </w:rPr>
              <w:t xml:space="preserve"> dealing with a disclosure</w:t>
            </w:r>
            <w:r w:rsidR="00F97C81" w:rsidRPr="00DB0999">
              <w:rPr>
                <w:sz w:val="20"/>
                <w:szCs w:val="20"/>
              </w:rPr>
              <w:t>.</w:t>
            </w:r>
          </w:p>
        </w:tc>
      </w:tr>
      <w:tr w:rsidR="00595A50" w14:paraId="300B868B" w14:textId="77777777" w:rsidTr="41B49479">
        <w:tc>
          <w:tcPr>
            <w:tcW w:w="4503" w:type="dxa"/>
          </w:tcPr>
          <w:p w14:paraId="36F62F97" w14:textId="2F51C31F" w:rsidR="00595A50" w:rsidRPr="00DB0999" w:rsidRDefault="00595A50" w:rsidP="7405E3B4">
            <w:pPr>
              <w:rPr>
                <w:sz w:val="20"/>
                <w:szCs w:val="20"/>
              </w:rPr>
            </w:pPr>
            <w:r w:rsidRPr="00DB0999">
              <w:rPr>
                <w:sz w:val="20"/>
                <w:szCs w:val="20"/>
              </w:rPr>
              <w:t xml:space="preserve">Risk of harm to a </w:t>
            </w:r>
            <w:r w:rsidR="0CF96B02" w:rsidRPr="00DB0999">
              <w:rPr>
                <w:sz w:val="20"/>
                <w:szCs w:val="20"/>
              </w:rPr>
              <w:t>Young Person</w:t>
            </w:r>
            <w:r w:rsidRPr="00DB0999">
              <w:rPr>
                <w:sz w:val="20"/>
                <w:szCs w:val="20"/>
              </w:rPr>
              <w:t xml:space="preserve"> by Gaisce staff or volunteer visiting a school or any organisation working with Y</w:t>
            </w:r>
            <w:r w:rsidR="00BF2D7A">
              <w:rPr>
                <w:sz w:val="20"/>
                <w:szCs w:val="20"/>
              </w:rPr>
              <w:t>oung Pe</w:t>
            </w:r>
            <w:r w:rsidR="00F03FA2">
              <w:rPr>
                <w:sz w:val="20"/>
                <w:szCs w:val="20"/>
              </w:rPr>
              <w:t>ople.</w:t>
            </w:r>
          </w:p>
        </w:tc>
        <w:tc>
          <w:tcPr>
            <w:tcW w:w="4961" w:type="dxa"/>
          </w:tcPr>
          <w:p w14:paraId="1D8C7259" w14:textId="6EB73820" w:rsidR="00595A50" w:rsidRPr="00DB0999" w:rsidRDefault="00595A50" w:rsidP="00941376">
            <w:pPr>
              <w:rPr>
                <w:sz w:val="20"/>
                <w:szCs w:val="20"/>
              </w:rPr>
            </w:pPr>
            <w:r w:rsidRPr="00DB0999">
              <w:rPr>
                <w:sz w:val="20"/>
                <w:szCs w:val="20"/>
              </w:rPr>
              <w:t>As above</w:t>
            </w:r>
            <w:r w:rsidR="00F03FA2">
              <w:rPr>
                <w:sz w:val="20"/>
                <w:szCs w:val="20"/>
              </w:rPr>
              <w:t>.</w:t>
            </w:r>
          </w:p>
        </w:tc>
      </w:tr>
      <w:tr w:rsidR="00595A50" w14:paraId="19038956" w14:textId="77777777" w:rsidTr="41B49479">
        <w:tc>
          <w:tcPr>
            <w:tcW w:w="4503" w:type="dxa"/>
          </w:tcPr>
          <w:p w14:paraId="45353D8A" w14:textId="38AD4524" w:rsidR="00595A50" w:rsidRPr="00DB0999" w:rsidRDefault="00595A50" w:rsidP="00941376">
            <w:pPr>
              <w:rPr>
                <w:sz w:val="20"/>
                <w:szCs w:val="20"/>
              </w:rPr>
            </w:pPr>
            <w:r w:rsidRPr="00DB0999">
              <w:rPr>
                <w:sz w:val="20"/>
                <w:szCs w:val="20"/>
              </w:rPr>
              <w:t xml:space="preserve">Risk of harm to a </w:t>
            </w:r>
            <w:r w:rsidR="00F03FA2">
              <w:rPr>
                <w:sz w:val="20"/>
                <w:szCs w:val="20"/>
              </w:rPr>
              <w:t>Y</w:t>
            </w:r>
            <w:r w:rsidRPr="00DB0999">
              <w:rPr>
                <w:sz w:val="20"/>
                <w:szCs w:val="20"/>
              </w:rPr>
              <w:t xml:space="preserve">oung </w:t>
            </w:r>
            <w:r w:rsidR="00F03FA2">
              <w:rPr>
                <w:sz w:val="20"/>
                <w:szCs w:val="20"/>
              </w:rPr>
              <w:t>P</w:t>
            </w:r>
            <w:r w:rsidRPr="00DB0999">
              <w:rPr>
                <w:sz w:val="20"/>
                <w:szCs w:val="20"/>
              </w:rPr>
              <w:t xml:space="preserve">erson volunteering with/for Gaisce </w:t>
            </w:r>
            <w:r w:rsidR="00A759D6">
              <w:rPr>
                <w:sz w:val="20"/>
                <w:szCs w:val="20"/>
              </w:rPr>
              <w:t>e.g.,</w:t>
            </w:r>
            <w:r w:rsidRPr="00DB0999">
              <w:rPr>
                <w:sz w:val="20"/>
                <w:szCs w:val="20"/>
              </w:rPr>
              <w:t xml:space="preserve"> Focus Group, </w:t>
            </w:r>
            <w:proofErr w:type="spellStart"/>
            <w:r w:rsidRPr="00DB0999">
              <w:rPr>
                <w:sz w:val="20"/>
                <w:szCs w:val="20"/>
              </w:rPr>
              <w:t>Áras</w:t>
            </w:r>
            <w:proofErr w:type="spellEnd"/>
            <w:r w:rsidRPr="00DB0999">
              <w:rPr>
                <w:sz w:val="20"/>
                <w:szCs w:val="20"/>
              </w:rPr>
              <w:t xml:space="preserve"> Garden Party and Ceremonies</w:t>
            </w:r>
            <w:r w:rsidR="005E5694">
              <w:rPr>
                <w:sz w:val="20"/>
                <w:szCs w:val="20"/>
              </w:rPr>
              <w:t>.</w:t>
            </w:r>
          </w:p>
        </w:tc>
        <w:tc>
          <w:tcPr>
            <w:tcW w:w="4961" w:type="dxa"/>
          </w:tcPr>
          <w:p w14:paraId="2686B612" w14:textId="1463C737" w:rsidR="00595A50" w:rsidRPr="00DB0999" w:rsidRDefault="00595A50" w:rsidP="7405E3B4">
            <w:pPr>
              <w:rPr>
                <w:sz w:val="20"/>
                <w:szCs w:val="20"/>
              </w:rPr>
            </w:pPr>
            <w:r w:rsidRPr="00DB0999">
              <w:rPr>
                <w:sz w:val="20"/>
                <w:szCs w:val="20"/>
              </w:rPr>
              <w:t xml:space="preserve">Ensure all </w:t>
            </w:r>
            <w:r w:rsidR="4155654D" w:rsidRPr="00DB0999">
              <w:rPr>
                <w:sz w:val="20"/>
                <w:szCs w:val="20"/>
              </w:rPr>
              <w:t>Young Pe</w:t>
            </w:r>
            <w:r w:rsidR="007453B7">
              <w:rPr>
                <w:sz w:val="20"/>
                <w:szCs w:val="20"/>
              </w:rPr>
              <w:t>ople</w:t>
            </w:r>
            <w:r w:rsidRPr="00DB0999">
              <w:rPr>
                <w:sz w:val="20"/>
                <w:szCs w:val="20"/>
              </w:rPr>
              <w:t xml:space="preserve"> volunteering with Gaisce are aware of Gaisce’s Safeguarding policy and reporting procedures</w:t>
            </w:r>
            <w:r w:rsidR="1B307EDF" w:rsidRPr="00DB0999">
              <w:rPr>
                <w:sz w:val="20"/>
                <w:szCs w:val="20"/>
              </w:rPr>
              <w:t>.</w:t>
            </w:r>
          </w:p>
        </w:tc>
      </w:tr>
      <w:tr w:rsidR="00595A50" w14:paraId="2F6C6D2A" w14:textId="77777777" w:rsidTr="41B49479">
        <w:tc>
          <w:tcPr>
            <w:tcW w:w="4503" w:type="dxa"/>
          </w:tcPr>
          <w:p w14:paraId="37B875F2" w14:textId="1D85B634" w:rsidR="00595A50" w:rsidRPr="00DB0999" w:rsidRDefault="00595A50" w:rsidP="7405E3B4">
            <w:pPr>
              <w:rPr>
                <w:sz w:val="20"/>
                <w:szCs w:val="20"/>
              </w:rPr>
            </w:pPr>
            <w:r w:rsidRPr="00DB0999">
              <w:rPr>
                <w:sz w:val="20"/>
                <w:szCs w:val="20"/>
              </w:rPr>
              <w:t xml:space="preserve">Risk to a </w:t>
            </w:r>
            <w:r w:rsidR="721FF978" w:rsidRPr="00DB0999">
              <w:rPr>
                <w:sz w:val="20"/>
                <w:szCs w:val="20"/>
              </w:rPr>
              <w:t>Young Person</w:t>
            </w:r>
            <w:r w:rsidR="0000731A">
              <w:rPr>
                <w:sz w:val="20"/>
                <w:szCs w:val="20"/>
              </w:rPr>
              <w:t>’s personal data</w:t>
            </w:r>
            <w:r w:rsidRPr="00DB0999">
              <w:rPr>
                <w:sz w:val="20"/>
                <w:szCs w:val="20"/>
              </w:rPr>
              <w:t xml:space="preserve"> regarding </w:t>
            </w:r>
            <w:r w:rsidR="01355481" w:rsidRPr="00DB0999">
              <w:rPr>
                <w:sz w:val="20"/>
                <w:szCs w:val="20"/>
              </w:rPr>
              <w:t>inappropriate contact</w:t>
            </w:r>
            <w:r w:rsidRPr="00DB0999">
              <w:rPr>
                <w:sz w:val="20"/>
                <w:szCs w:val="20"/>
              </w:rPr>
              <w:t xml:space="preserve"> with Gaisce HQ via phone, </w:t>
            </w:r>
            <w:r w:rsidR="01355481" w:rsidRPr="00DB0999">
              <w:rPr>
                <w:sz w:val="20"/>
                <w:szCs w:val="20"/>
              </w:rPr>
              <w:t>e-mail,</w:t>
            </w:r>
            <w:r w:rsidRPr="00DB0999">
              <w:rPr>
                <w:sz w:val="20"/>
                <w:szCs w:val="20"/>
              </w:rPr>
              <w:t xml:space="preserve"> or social media</w:t>
            </w:r>
            <w:r w:rsidR="005E5694">
              <w:rPr>
                <w:sz w:val="20"/>
                <w:szCs w:val="20"/>
              </w:rPr>
              <w:t>.</w:t>
            </w:r>
          </w:p>
        </w:tc>
        <w:tc>
          <w:tcPr>
            <w:tcW w:w="4961" w:type="dxa"/>
          </w:tcPr>
          <w:p w14:paraId="7BD82E12" w14:textId="5DB084A1" w:rsidR="00595A50" w:rsidRPr="00DB0999" w:rsidRDefault="000B5E2F" w:rsidP="00941376">
            <w:pPr>
              <w:rPr>
                <w:sz w:val="20"/>
                <w:szCs w:val="20"/>
              </w:rPr>
            </w:pPr>
            <w:r w:rsidRPr="00DB0999">
              <w:rPr>
                <w:sz w:val="20"/>
                <w:szCs w:val="20"/>
              </w:rPr>
              <w:t>Clear guidelines in place regarding data protection and appropriate use of personal information</w:t>
            </w:r>
            <w:r>
              <w:rPr>
                <w:sz w:val="20"/>
                <w:szCs w:val="20"/>
              </w:rPr>
              <w:t>.</w:t>
            </w:r>
          </w:p>
        </w:tc>
      </w:tr>
      <w:tr w:rsidR="00595A50" w14:paraId="50DD0734" w14:textId="77777777" w:rsidTr="41B49479">
        <w:tc>
          <w:tcPr>
            <w:tcW w:w="4503" w:type="dxa"/>
          </w:tcPr>
          <w:p w14:paraId="5D9618EC" w14:textId="6104C3DE" w:rsidR="00595A50" w:rsidRDefault="00595A50" w:rsidP="00941376">
            <w:pPr>
              <w:rPr>
                <w:sz w:val="20"/>
                <w:szCs w:val="20"/>
              </w:rPr>
            </w:pPr>
            <w:r w:rsidRPr="00DB0999">
              <w:rPr>
                <w:sz w:val="20"/>
                <w:szCs w:val="20"/>
              </w:rPr>
              <w:t>Inappropriate use of dat</w:t>
            </w:r>
            <w:r w:rsidR="00841CB8">
              <w:rPr>
                <w:sz w:val="20"/>
                <w:szCs w:val="20"/>
              </w:rPr>
              <w:t>a</w:t>
            </w:r>
            <w:r w:rsidRPr="00DB0999">
              <w:rPr>
                <w:sz w:val="20"/>
                <w:szCs w:val="20"/>
              </w:rPr>
              <w:t>, photos, images by Gaisce Staff or volunteers</w:t>
            </w:r>
            <w:r w:rsidR="00E233D4">
              <w:rPr>
                <w:sz w:val="20"/>
                <w:szCs w:val="20"/>
              </w:rPr>
              <w:t>.</w:t>
            </w:r>
          </w:p>
          <w:p w14:paraId="6DA4AB36" w14:textId="416512FC" w:rsidR="00DB0999" w:rsidRPr="00DB0999" w:rsidRDefault="00DB0999" w:rsidP="00941376">
            <w:pPr>
              <w:rPr>
                <w:sz w:val="20"/>
                <w:szCs w:val="20"/>
              </w:rPr>
            </w:pPr>
          </w:p>
        </w:tc>
        <w:tc>
          <w:tcPr>
            <w:tcW w:w="4961" w:type="dxa"/>
          </w:tcPr>
          <w:p w14:paraId="61493758" w14:textId="45209227" w:rsidR="00595A50" w:rsidRPr="00DB0999" w:rsidRDefault="000B5E2F" w:rsidP="00941376">
            <w:pPr>
              <w:rPr>
                <w:sz w:val="20"/>
                <w:szCs w:val="20"/>
              </w:rPr>
            </w:pPr>
            <w:r>
              <w:rPr>
                <w:sz w:val="20"/>
                <w:szCs w:val="20"/>
              </w:rPr>
              <w:t>As above.</w:t>
            </w:r>
          </w:p>
        </w:tc>
      </w:tr>
      <w:tr w:rsidR="00595A50" w:rsidRPr="00582D6D" w14:paraId="69FBC9A5" w14:textId="77777777" w:rsidTr="41B49479">
        <w:tc>
          <w:tcPr>
            <w:tcW w:w="4503" w:type="dxa"/>
          </w:tcPr>
          <w:p w14:paraId="6A2862E6" w14:textId="3265199A" w:rsidR="00595A50" w:rsidRPr="00DB0999" w:rsidRDefault="00595A50" w:rsidP="00941376">
            <w:pPr>
              <w:rPr>
                <w:sz w:val="20"/>
                <w:szCs w:val="20"/>
              </w:rPr>
            </w:pPr>
            <w:r w:rsidRPr="00DB0999">
              <w:rPr>
                <w:sz w:val="20"/>
                <w:szCs w:val="20"/>
              </w:rPr>
              <w:t xml:space="preserve">(Given the Gaisce programme is not delivered directly by the organisation), risk of harm to a </w:t>
            </w:r>
            <w:r w:rsidR="00261A74">
              <w:rPr>
                <w:sz w:val="20"/>
                <w:szCs w:val="20"/>
              </w:rPr>
              <w:t>Y</w:t>
            </w:r>
            <w:r w:rsidRPr="00DB0999">
              <w:rPr>
                <w:sz w:val="20"/>
                <w:szCs w:val="20"/>
              </w:rPr>
              <w:t xml:space="preserve">oung </w:t>
            </w:r>
            <w:r w:rsidR="00261A74">
              <w:rPr>
                <w:sz w:val="20"/>
                <w:szCs w:val="20"/>
              </w:rPr>
              <w:t>P</w:t>
            </w:r>
            <w:r w:rsidRPr="00DB0999">
              <w:rPr>
                <w:sz w:val="20"/>
                <w:szCs w:val="20"/>
              </w:rPr>
              <w:t>erson whilst participating in the Gaisce programme</w:t>
            </w:r>
            <w:r w:rsidR="00E233D4">
              <w:rPr>
                <w:sz w:val="20"/>
                <w:szCs w:val="20"/>
              </w:rPr>
              <w:t>.</w:t>
            </w:r>
            <w:r w:rsidRPr="00DB0999">
              <w:rPr>
                <w:sz w:val="20"/>
                <w:szCs w:val="20"/>
              </w:rPr>
              <w:t xml:space="preserve"> </w:t>
            </w:r>
          </w:p>
        </w:tc>
        <w:tc>
          <w:tcPr>
            <w:tcW w:w="4961" w:type="dxa"/>
          </w:tcPr>
          <w:p w14:paraId="4F2F7080" w14:textId="36D400E7" w:rsidR="00595A50" w:rsidRPr="00DB0999" w:rsidRDefault="00595A50" w:rsidP="7405E3B4">
            <w:pPr>
              <w:rPr>
                <w:sz w:val="20"/>
                <w:szCs w:val="20"/>
              </w:rPr>
            </w:pPr>
            <w:r w:rsidRPr="00DB0999">
              <w:rPr>
                <w:sz w:val="20"/>
                <w:szCs w:val="20"/>
              </w:rPr>
              <w:t xml:space="preserve">Clarity in PAL training that the organisation in which a </w:t>
            </w:r>
            <w:r w:rsidR="02E9A492" w:rsidRPr="00DB0999">
              <w:rPr>
                <w:sz w:val="20"/>
                <w:szCs w:val="20"/>
              </w:rPr>
              <w:t>Young Person</w:t>
            </w:r>
            <w:r w:rsidRPr="00DB0999">
              <w:rPr>
                <w:sz w:val="20"/>
                <w:szCs w:val="20"/>
              </w:rPr>
              <w:t xml:space="preserve"> is doing Gaisce is primarily responsible for them; Reminder to PALs of their Children First responsibilities; </w:t>
            </w:r>
            <w:r w:rsidR="00A00180">
              <w:rPr>
                <w:sz w:val="20"/>
                <w:szCs w:val="20"/>
              </w:rPr>
              <w:t>PAL H</w:t>
            </w:r>
            <w:r w:rsidRPr="00DB0999">
              <w:rPr>
                <w:sz w:val="20"/>
                <w:szCs w:val="20"/>
              </w:rPr>
              <w:t>andbook and an overview of Gaisce’s Safeguarding policy</w:t>
            </w:r>
            <w:r w:rsidR="00A00180">
              <w:rPr>
                <w:sz w:val="20"/>
                <w:szCs w:val="20"/>
              </w:rPr>
              <w:t xml:space="preserve"> during PAL training</w:t>
            </w:r>
            <w:r w:rsidR="00B5313C" w:rsidRPr="00DB0999">
              <w:rPr>
                <w:sz w:val="20"/>
                <w:szCs w:val="20"/>
              </w:rPr>
              <w:t xml:space="preserve"> provided</w:t>
            </w:r>
            <w:r w:rsidR="00E233D4">
              <w:rPr>
                <w:sz w:val="20"/>
                <w:szCs w:val="20"/>
              </w:rPr>
              <w:t>.</w:t>
            </w:r>
          </w:p>
        </w:tc>
      </w:tr>
      <w:tr w:rsidR="00F13A84" w:rsidRPr="00582D6D" w14:paraId="6A95332C" w14:textId="77777777" w:rsidTr="41B49479">
        <w:tc>
          <w:tcPr>
            <w:tcW w:w="4503" w:type="dxa"/>
          </w:tcPr>
          <w:p w14:paraId="21C0C393" w14:textId="7E336DCA" w:rsidR="00F13A84" w:rsidRPr="00DB0999" w:rsidRDefault="00F13A84" w:rsidP="00F13A84">
            <w:pPr>
              <w:textAlignment w:val="baseline"/>
              <w:rPr>
                <w:rFonts w:eastAsia="Times New Roman" w:cs="Times New Roman"/>
                <w:sz w:val="20"/>
                <w:szCs w:val="20"/>
                <w:lang w:eastAsia="en-IE"/>
              </w:rPr>
            </w:pPr>
            <w:r w:rsidRPr="00DB0999">
              <w:rPr>
                <w:rFonts w:eastAsia="Times New Roman" w:cs="Times New Roman"/>
                <w:sz w:val="20"/>
                <w:szCs w:val="20"/>
                <w:lang w:eastAsia="en-IE"/>
              </w:rPr>
              <w:t>Working from home:</w:t>
            </w:r>
          </w:p>
          <w:p w14:paraId="7B1BAD26" w14:textId="77777777" w:rsidR="00F13A84" w:rsidRPr="00DB0999" w:rsidRDefault="00F13A84" w:rsidP="00F13A84">
            <w:pPr>
              <w:textAlignment w:val="baseline"/>
              <w:rPr>
                <w:rFonts w:ascii="Times New Roman" w:eastAsia="Times New Roman" w:hAnsi="Times New Roman" w:cs="Times New Roman"/>
                <w:sz w:val="20"/>
                <w:szCs w:val="20"/>
                <w:lang w:eastAsia="en-IE"/>
              </w:rPr>
            </w:pPr>
          </w:p>
          <w:p w14:paraId="776A9C4C" w14:textId="44D0CAD0" w:rsidR="00F13A84" w:rsidRPr="00DB0999" w:rsidRDefault="21E2E1E8" w:rsidP="7405E3B4">
            <w:pPr>
              <w:rPr>
                <w:sz w:val="20"/>
                <w:szCs w:val="20"/>
              </w:rPr>
            </w:pPr>
            <w:r w:rsidRPr="00DB0999">
              <w:rPr>
                <w:rFonts w:eastAsia="Times New Roman" w:cs="Times New Roman"/>
                <w:sz w:val="20"/>
                <w:szCs w:val="20"/>
                <w:lang w:eastAsia="en-IE"/>
              </w:rPr>
              <w:t>Staff and PAL</w:t>
            </w:r>
            <w:r w:rsidR="00B5313C">
              <w:rPr>
                <w:rFonts w:eastAsia="Times New Roman" w:cs="Times New Roman"/>
                <w:sz w:val="20"/>
                <w:szCs w:val="20"/>
                <w:lang w:eastAsia="en-IE"/>
              </w:rPr>
              <w:t>s</w:t>
            </w:r>
            <w:r w:rsidRPr="00DB0999">
              <w:rPr>
                <w:rFonts w:eastAsia="Times New Roman" w:cs="Times New Roman"/>
                <w:sz w:val="20"/>
                <w:szCs w:val="20"/>
                <w:lang w:eastAsia="en-IE"/>
              </w:rPr>
              <w:t xml:space="preserve"> have increased use of online engagement &amp; communication with participants and potential for disclosures from </w:t>
            </w:r>
            <w:r w:rsidR="18D44F01" w:rsidRPr="00DB0999">
              <w:rPr>
                <w:rFonts w:eastAsia="Times New Roman" w:cs="Times New Roman"/>
                <w:sz w:val="20"/>
                <w:szCs w:val="20"/>
                <w:lang w:eastAsia="en-IE"/>
              </w:rPr>
              <w:t xml:space="preserve">a </w:t>
            </w:r>
            <w:r w:rsidR="18D44F01" w:rsidRPr="00DB0999">
              <w:rPr>
                <w:sz w:val="20"/>
                <w:szCs w:val="20"/>
              </w:rPr>
              <w:t>Young Person</w:t>
            </w:r>
            <w:r w:rsidRPr="00DB0999">
              <w:rPr>
                <w:rFonts w:eastAsia="Times New Roman" w:cs="Times New Roman"/>
                <w:sz w:val="20"/>
                <w:szCs w:val="20"/>
                <w:lang w:eastAsia="en-IE"/>
              </w:rPr>
              <w:t xml:space="preserve">. </w:t>
            </w:r>
          </w:p>
        </w:tc>
        <w:tc>
          <w:tcPr>
            <w:tcW w:w="4961" w:type="dxa"/>
          </w:tcPr>
          <w:p w14:paraId="612AC3E2" w14:textId="77777777" w:rsidR="00F13A84" w:rsidRPr="00DB0999" w:rsidRDefault="00F13A84" w:rsidP="00F13A84">
            <w:pPr>
              <w:textAlignment w:val="baseline"/>
              <w:rPr>
                <w:rFonts w:ascii="Times New Roman" w:eastAsia="Times New Roman" w:hAnsi="Times New Roman" w:cs="Times New Roman"/>
                <w:sz w:val="20"/>
                <w:szCs w:val="20"/>
                <w:lang w:eastAsia="en-IE"/>
              </w:rPr>
            </w:pPr>
            <w:r w:rsidRPr="00DB0999">
              <w:rPr>
                <w:rFonts w:eastAsia="Times New Roman" w:cs="Times New Roman"/>
                <w:sz w:val="20"/>
                <w:szCs w:val="20"/>
                <w:lang w:eastAsia="en-IE"/>
              </w:rPr>
              <w:t>Communication to PALs to follow Safeguarding policies and procedures.</w:t>
            </w:r>
          </w:p>
          <w:p w14:paraId="40A9A69E" w14:textId="77777777" w:rsidR="00F13A84" w:rsidRPr="00DB0999" w:rsidRDefault="00F13A84" w:rsidP="00F13A84">
            <w:pPr>
              <w:textAlignment w:val="baseline"/>
              <w:rPr>
                <w:rFonts w:eastAsia="Times New Roman" w:cs="Times New Roman"/>
                <w:sz w:val="20"/>
                <w:szCs w:val="20"/>
                <w:lang w:eastAsia="en-IE"/>
              </w:rPr>
            </w:pPr>
            <w:r w:rsidRPr="00DB0999">
              <w:rPr>
                <w:rFonts w:eastAsia="Times New Roman" w:cs="Times New Roman"/>
                <w:sz w:val="20"/>
                <w:szCs w:val="20"/>
                <w:lang w:eastAsia="en-IE"/>
              </w:rPr>
              <w:t xml:space="preserve">DLP to brief staff on Safeguarding guidelines and reporting procedures that are in place. </w:t>
            </w:r>
          </w:p>
          <w:p w14:paraId="4769DC5B" w14:textId="7B43A755" w:rsidR="00F13A84" w:rsidRDefault="0165086F" w:rsidP="7405E3B4">
            <w:pPr>
              <w:textAlignment w:val="baseline"/>
              <w:rPr>
                <w:rFonts w:eastAsia="Times New Roman" w:cs="Times New Roman"/>
                <w:sz w:val="20"/>
                <w:szCs w:val="20"/>
                <w:lang w:eastAsia="en-IE"/>
              </w:rPr>
            </w:pPr>
            <w:r w:rsidRPr="41B49479">
              <w:rPr>
                <w:rFonts w:eastAsia="Times New Roman" w:cs="Times New Roman"/>
                <w:sz w:val="20"/>
                <w:szCs w:val="20"/>
                <w:lang w:eastAsia="en-IE"/>
              </w:rPr>
              <w:t xml:space="preserve">Staff to copy DLP in communications with </w:t>
            </w:r>
            <w:r w:rsidR="55764429" w:rsidRPr="41B49479">
              <w:rPr>
                <w:rFonts w:eastAsia="Times New Roman" w:cs="Times New Roman"/>
                <w:sz w:val="20"/>
                <w:szCs w:val="20"/>
                <w:lang w:eastAsia="en-IE"/>
              </w:rPr>
              <w:t>y</w:t>
            </w:r>
            <w:r w:rsidR="7B00076D" w:rsidRPr="41B49479">
              <w:rPr>
                <w:sz w:val="20"/>
                <w:szCs w:val="20"/>
              </w:rPr>
              <w:t xml:space="preserve">oung </w:t>
            </w:r>
            <w:r w:rsidR="55764429" w:rsidRPr="41B49479">
              <w:rPr>
                <w:sz w:val="20"/>
                <w:szCs w:val="20"/>
              </w:rPr>
              <w:t>people</w:t>
            </w:r>
            <w:r w:rsidRPr="41B49479">
              <w:rPr>
                <w:rFonts w:eastAsia="Times New Roman" w:cs="Times New Roman"/>
                <w:sz w:val="20"/>
                <w:szCs w:val="20"/>
                <w:lang w:eastAsia="en-IE"/>
              </w:rPr>
              <w:t>. </w:t>
            </w:r>
          </w:p>
          <w:p w14:paraId="4FFAFBA8" w14:textId="3AE56DF3" w:rsidR="00F13A84" w:rsidRPr="003644B3" w:rsidRDefault="6D9D6FA9" w:rsidP="41B49479">
            <w:pPr>
              <w:textAlignment w:val="baseline"/>
              <w:rPr>
                <w:rFonts w:ascii="Times New Roman" w:eastAsia="Times New Roman" w:hAnsi="Times New Roman" w:cs="Times New Roman"/>
                <w:sz w:val="20"/>
                <w:szCs w:val="20"/>
                <w:lang w:eastAsia="en-IE"/>
              </w:rPr>
            </w:pPr>
            <w:r w:rsidRPr="41B49479">
              <w:rPr>
                <w:sz w:val="20"/>
                <w:szCs w:val="20"/>
              </w:rPr>
              <w:t xml:space="preserve">‘Guidance for Online Engagement’, a document created by Gaisce’s DLP following best practice, is available for all staff.  </w:t>
            </w:r>
          </w:p>
        </w:tc>
      </w:tr>
    </w:tbl>
    <w:p w14:paraId="66719D36" w14:textId="0D4BD325" w:rsidR="00595A50" w:rsidRPr="00DB0999" w:rsidRDefault="00595A50" w:rsidP="00595A50">
      <w:pPr>
        <w:rPr>
          <w:i/>
          <w:sz w:val="20"/>
          <w:szCs w:val="20"/>
        </w:rPr>
      </w:pPr>
      <w:r w:rsidRPr="00DB0999">
        <w:rPr>
          <w:i/>
          <w:sz w:val="20"/>
          <w:szCs w:val="20"/>
        </w:rPr>
        <w:t>It should be noted that risk in the context of this risk assessment is the risk of “harm” as defined in the Children First Act 2015 and not general health and safety risk</w:t>
      </w:r>
      <w:r w:rsidR="003238B1">
        <w:rPr>
          <w:i/>
          <w:sz w:val="20"/>
          <w:szCs w:val="20"/>
        </w:rPr>
        <w:t>.</w:t>
      </w:r>
    </w:p>
    <w:p w14:paraId="2FA91774" w14:textId="77777777" w:rsidR="00595A50" w:rsidRDefault="00595A50" w:rsidP="00595A50">
      <w:r>
        <w:lastRenderedPageBreak/>
        <w:t>In undertaking this risk assessment, the management and Council of Gaisce have endeavoured to identify as far as possible the risks of harm that are relevant to Gaisce and to ensure that adequate procedures are in place to manage all risks identified. While it is not possible to foresee and remove all risk of harm, Gaisce has in place the procedures listed in this risk assessment to manage and reduce risk to the greatest possible extent.</w:t>
      </w:r>
    </w:p>
    <w:p w14:paraId="04F59A21" w14:textId="77777777" w:rsidR="00595A50" w:rsidRDefault="00595A50" w:rsidP="00595A50">
      <w:r>
        <w:t>This risk assessment has been completed by the Management and Council of Gaisce on</w:t>
      </w:r>
    </w:p>
    <w:p w14:paraId="5D26A76C" w14:textId="70A1663B" w:rsidR="00595A50" w:rsidRDefault="00595A50" w:rsidP="00595A50">
      <w:r>
        <w:t xml:space="preserve"> Date </w:t>
      </w:r>
      <w:r w:rsidR="002D0622">
        <w:t>14</w:t>
      </w:r>
      <w:r w:rsidR="002D0622" w:rsidRPr="002D0622">
        <w:rPr>
          <w:vertAlign w:val="superscript"/>
        </w:rPr>
        <w:t>th</w:t>
      </w:r>
      <w:r w:rsidR="002D0622">
        <w:t xml:space="preserve"> September 2023</w:t>
      </w:r>
      <w:r>
        <w:t>. It shall be reviewed as part of Gaisce’s annual review of its Child Safeguarding Statement.</w:t>
      </w:r>
    </w:p>
    <w:p w14:paraId="5860ED4E" w14:textId="7CCE05A7" w:rsidR="00DB0999" w:rsidRDefault="00DB0999" w:rsidP="00595A50"/>
    <w:p w14:paraId="48B913A3" w14:textId="7A9A9842" w:rsidR="002D0622" w:rsidRDefault="167B948C" w:rsidP="41B49479">
      <w:r>
        <w:t>Signed</w:t>
      </w:r>
      <w:r w:rsidR="00595A50">
        <w:tab/>
      </w:r>
      <w:r w:rsidR="00595A50">
        <w:tab/>
      </w:r>
      <w:r w:rsidR="5B552778">
        <w:rPr>
          <w:noProof/>
        </w:rPr>
        <w:drawing>
          <wp:inline distT="0" distB="0" distL="0" distR="0" wp14:anchorId="6F50498C" wp14:editId="764D1770">
            <wp:extent cx="1095374" cy="497566"/>
            <wp:effectExtent l="0" t="0" r="0" b="0"/>
            <wp:docPr id="1066659572" name="Picture 1066659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5374" cy="497566"/>
                    </a:xfrm>
                    <a:prstGeom prst="rect">
                      <a:avLst/>
                    </a:prstGeom>
                  </pic:spPr>
                </pic:pic>
              </a:graphicData>
            </a:graphic>
          </wp:inline>
        </w:drawing>
      </w:r>
      <w:r w:rsidR="00595A50">
        <w:tab/>
      </w:r>
      <w:r w:rsidR="00595A50">
        <w:tab/>
      </w:r>
      <w:r w:rsidR="00595A50">
        <w:tab/>
      </w:r>
      <w:r w:rsidR="25115B50">
        <w:t xml:space="preserve">Date </w:t>
      </w:r>
      <w:r w:rsidR="3C5FF617">
        <w:t>5</w:t>
      </w:r>
      <w:r w:rsidR="25115B50" w:rsidRPr="41B49479">
        <w:rPr>
          <w:vertAlign w:val="superscript"/>
        </w:rPr>
        <w:t>th</w:t>
      </w:r>
      <w:r w:rsidR="25115B50">
        <w:t xml:space="preserve"> September 202</w:t>
      </w:r>
      <w:r w:rsidR="3C5FF617">
        <w:t>4</w:t>
      </w:r>
    </w:p>
    <w:p w14:paraId="0C536F06" w14:textId="00D435DB" w:rsidR="00595A50" w:rsidRDefault="00595A50" w:rsidP="00595A50">
      <w:r>
        <w:t>Chairperson, Council of Gaisce-The President’s Award</w:t>
      </w:r>
    </w:p>
    <w:p w14:paraId="5A94BBB4" w14:textId="7BCAA437" w:rsidR="00DB0999" w:rsidRDefault="004E537A" w:rsidP="00595A50">
      <w:r>
        <w:rPr>
          <w:noProof/>
        </w:rPr>
        <w:drawing>
          <wp:anchor distT="0" distB="0" distL="114300" distR="114300" simplePos="0" relativeHeight="251657216" behindDoc="0" locked="0" layoutInCell="1" allowOverlap="1" wp14:anchorId="0FA27F12" wp14:editId="0BE8B51F">
            <wp:simplePos x="0" y="0"/>
            <wp:positionH relativeFrom="column">
              <wp:posOffset>501650</wp:posOffset>
            </wp:positionH>
            <wp:positionV relativeFrom="paragraph">
              <wp:posOffset>81915</wp:posOffset>
            </wp:positionV>
            <wp:extent cx="1009650" cy="666750"/>
            <wp:effectExtent l="0" t="0" r="0" b="0"/>
            <wp:wrapNone/>
            <wp:docPr id="1697182665" name="Picture 169718266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9650" cy="666750"/>
                    </a:xfrm>
                    <a:prstGeom prst="rect">
                      <a:avLst/>
                    </a:prstGeom>
                  </pic:spPr>
                </pic:pic>
              </a:graphicData>
            </a:graphic>
          </wp:anchor>
        </w:drawing>
      </w:r>
    </w:p>
    <w:p w14:paraId="77D6E41C" w14:textId="74EE79FC" w:rsidR="00595A50" w:rsidRDefault="167B948C" w:rsidP="41B49479">
      <w:r>
        <w:t>Signed</w:t>
      </w:r>
      <w:r w:rsidR="00595A50">
        <w:br/>
      </w:r>
      <w:r w:rsidR="00595A50">
        <w:tab/>
      </w:r>
      <w:r w:rsidR="00595A50">
        <w:tab/>
      </w:r>
      <w:r w:rsidR="00595A50">
        <w:tab/>
      </w:r>
      <w:r w:rsidR="00595A50">
        <w:tab/>
      </w:r>
      <w:r w:rsidR="00595A50">
        <w:tab/>
      </w:r>
      <w:r w:rsidR="00595A50">
        <w:tab/>
      </w:r>
      <w:r w:rsidR="00595A50">
        <w:tab/>
      </w:r>
      <w:r>
        <w:t>Date</w:t>
      </w:r>
      <w:r w:rsidR="25115B50">
        <w:t xml:space="preserve"> </w:t>
      </w:r>
      <w:r w:rsidR="3C5FF617">
        <w:t>5</w:t>
      </w:r>
      <w:r w:rsidR="25115B50" w:rsidRPr="41B49479">
        <w:rPr>
          <w:vertAlign w:val="superscript"/>
        </w:rPr>
        <w:t>th</w:t>
      </w:r>
      <w:r w:rsidR="25115B50">
        <w:t xml:space="preserve"> September 202</w:t>
      </w:r>
      <w:r w:rsidR="3C5FF617">
        <w:t>4</w:t>
      </w:r>
    </w:p>
    <w:p w14:paraId="09FA0973" w14:textId="77777777" w:rsidR="00595A50" w:rsidRDefault="00595A50" w:rsidP="00595A50">
      <w:r>
        <w:t>CEO, Gaisce-The President’s Award</w:t>
      </w:r>
    </w:p>
    <w:p w14:paraId="5F47731A" w14:textId="77777777" w:rsidR="00DB0999" w:rsidRDefault="00DB0999" w:rsidP="00513730">
      <w:pPr>
        <w:rPr>
          <w:rFonts w:cs="Avenir Book"/>
          <w:b/>
          <w:sz w:val="24"/>
          <w:szCs w:val="24"/>
        </w:rPr>
      </w:pPr>
    </w:p>
    <w:p w14:paraId="2F569665" w14:textId="197CAEB7" w:rsidR="00C405E7" w:rsidRPr="00C405E7" w:rsidRDefault="00C405E7" w:rsidP="00513730">
      <w:pPr>
        <w:rPr>
          <w:rFonts w:cs="Avenir Book"/>
          <w:b/>
          <w:sz w:val="24"/>
          <w:szCs w:val="24"/>
        </w:rPr>
      </w:pPr>
      <w:r w:rsidRPr="00C405E7">
        <w:rPr>
          <w:rFonts w:cs="Avenir Book"/>
          <w:b/>
          <w:sz w:val="24"/>
          <w:szCs w:val="24"/>
        </w:rPr>
        <w:t>Procedures</w:t>
      </w:r>
    </w:p>
    <w:p w14:paraId="27D47DFB" w14:textId="509E6DF4" w:rsidR="006812A2" w:rsidRPr="00026629" w:rsidRDefault="006269C5" w:rsidP="00513730">
      <w:pPr>
        <w:rPr>
          <w:rFonts w:cs="Avenir Book"/>
        </w:rPr>
      </w:pPr>
      <w:r w:rsidRPr="006269C5">
        <w:rPr>
          <w:rFonts w:cs="Avenir Book"/>
          <w:b/>
        </w:rPr>
        <w:t>4</w:t>
      </w:r>
      <w:r w:rsidR="00DA16B6">
        <w:rPr>
          <w:rFonts w:cs="Avenir Book"/>
        </w:rPr>
        <w:t xml:space="preserve">. </w:t>
      </w:r>
      <w:r w:rsidR="006812A2">
        <w:rPr>
          <w:rFonts w:cs="Avenir Book"/>
        </w:rPr>
        <w:t xml:space="preserve">Gaisce’s Child Safeguarding Statement has been developed in line with requirements under the Children First Act 2015, the Children </w:t>
      </w:r>
      <w:r w:rsidR="00C405E7">
        <w:rPr>
          <w:rFonts w:cs="Avenir Book"/>
        </w:rPr>
        <w:t>First: National</w:t>
      </w:r>
      <w:r w:rsidR="006812A2">
        <w:rPr>
          <w:rFonts w:cs="Avenir Book"/>
        </w:rPr>
        <w:t xml:space="preserve"> Guidance, and </w:t>
      </w:r>
      <w:r w:rsidR="00C405E7">
        <w:rPr>
          <w:rFonts w:cs="Avenir Book"/>
        </w:rPr>
        <w:t>Tulsa’s</w:t>
      </w:r>
      <w:r w:rsidR="006812A2">
        <w:rPr>
          <w:rFonts w:cs="Avenir Book"/>
        </w:rPr>
        <w:t xml:space="preserve"> Child Safeguarding: A Guide for Policy, Procedure and Practice. In addition to the procedures listed in our risk assessment, the following procedures support our </w:t>
      </w:r>
      <w:r w:rsidR="00026629">
        <w:rPr>
          <w:rFonts w:cs="Avenir Book"/>
        </w:rPr>
        <w:t>intention to safeguard children</w:t>
      </w:r>
      <w:r w:rsidR="00975270">
        <w:rPr>
          <w:rFonts w:cs="Avenir Book"/>
          <w:color w:val="FF0000"/>
        </w:rPr>
        <w:t xml:space="preserve"> </w:t>
      </w:r>
      <w:r w:rsidR="00975270" w:rsidRPr="00026629">
        <w:rPr>
          <w:rFonts w:cs="Avenir Book"/>
        </w:rPr>
        <w:t>that we may come into contact with, and to ensure as far as possible that children undertaking Gaisce are safe from harm</w:t>
      </w:r>
      <w:r w:rsidR="006812A2" w:rsidRPr="00026629">
        <w:rPr>
          <w:rFonts w:cs="Avenir Book"/>
        </w:rPr>
        <w:t>.</w:t>
      </w:r>
    </w:p>
    <w:p w14:paraId="1DF1BF22" w14:textId="320A2E3F" w:rsidR="00BB07A5" w:rsidRPr="00C405E7" w:rsidRDefault="00BB07A5" w:rsidP="00C405E7">
      <w:pPr>
        <w:pStyle w:val="ListParagraph"/>
        <w:numPr>
          <w:ilvl w:val="0"/>
          <w:numId w:val="4"/>
        </w:numPr>
        <w:rPr>
          <w:rFonts w:cs="Avenir Book"/>
        </w:rPr>
      </w:pPr>
      <w:r w:rsidRPr="00C405E7">
        <w:rPr>
          <w:rFonts w:cs="Avenir Book"/>
        </w:rPr>
        <w:t>Procedure for the management of allegations of abuse against Gaisce staff/volunteers of a Young Person participating in the Gaisce Award is outlined in Section 13 of Gaisce’s Safeguarding Policy</w:t>
      </w:r>
      <w:r w:rsidR="00DB5F62">
        <w:rPr>
          <w:rFonts w:cs="Avenir Book"/>
        </w:rPr>
        <w:t>.</w:t>
      </w:r>
    </w:p>
    <w:p w14:paraId="5E3E30A0" w14:textId="6CA765E9" w:rsidR="008B11B5" w:rsidRDefault="00BB07A5" w:rsidP="00C405E7">
      <w:pPr>
        <w:pStyle w:val="BodyText"/>
        <w:numPr>
          <w:ilvl w:val="0"/>
          <w:numId w:val="4"/>
        </w:numPr>
        <w:spacing w:before="4"/>
        <w:rPr>
          <w:rFonts w:ascii="Avenir Next" w:hAnsi="Avenir Next" w:cs="Avenir Book"/>
          <w:sz w:val="22"/>
          <w:szCs w:val="22"/>
        </w:rPr>
      </w:pPr>
      <w:r w:rsidRPr="7A41F38C">
        <w:rPr>
          <w:rFonts w:ascii="Avenir Next" w:hAnsi="Avenir Next" w:cs="Avenir Book"/>
          <w:sz w:val="22"/>
          <w:szCs w:val="22"/>
        </w:rPr>
        <w:t>Procedure for the safe recruitment and selection of Gaisce Staff is outline</w:t>
      </w:r>
      <w:r w:rsidR="00026629" w:rsidRPr="7A41F38C">
        <w:rPr>
          <w:rFonts w:ascii="Avenir Next" w:hAnsi="Avenir Next" w:cs="Avenir Book"/>
          <w:sz w:val="22"/>
          <w:szCs w:val="22"/>
        </w:rPr>
        <w:t>d</w:t>
      </w:r>
      <w:r w:rsidRPr="7A41F38C">
        <w:rPr>
          <w:rFonts w:ascii="Avenir Next" w:hAnsi="Avenir Next" w:cs="Avenir Book"/>
          <w:sz w:val="22"/>
          <w:szCs w:val="22"/>
        </w:rPr>
        <w:t xml:space="preserve"> in Gaisce’s Safeguarding </w:t>
      </w:r>
      <w:r w:rsidR="690A8E5C" w:rsidRPr="7A41F38C">
        <w:rPr>
          <w:rFonts w:ascii="Avenir Next" w:hAnsi="Avenir Next" w:cs="Avenir Book"/>
          <w:sz w:val="22"/>
          <w:szCs w:val="22"/>
        </w:rPr>
        <w:t>P</w:t>
      </w:r>
      <w:r w:rsidRPr="7A41F38C">
        <w:rPr>
          <w:rFonts w:ascii="Avenir Next" w:hAnsi="Avenir Next" w:cs="Avenir Book"/>
          <w:sz w:val="22"/>
          <w:szCs w:val="22"/>
        </w:rPr>
        <w:t>olicy Section 4</w:t>
      </w:r>
      <w:r w:rsidR="008B11B5" w:rsidRPr="7A41F38C">
        <w:rPr>
          <w:rFonts w:ascii="Avenir Next" w:hAnsi="Avenir Next" w:cs="Avenir Book"/>
          <w:sz w:val="22"/>
          <w:szCs w:val="22"/>
        </w:rPr>
        <w:t>, P.5 recruitment and selection of Staff and volunteers</w:t>
      </w:r>
      <w:r w:rsidR="00DB5F62" w:rsidRPr="7A41F38C">
        <w:rPr>
          <w:rFonts w:ascii="Avenir Next" w:hAnsi="Avenir Next" w:cs="Avenir Book"/>
          <w:sz w:val="22"/>
          <w:szCs w:val="22"/>
        </w:rPr>
        <w:t>.</w:t>
      </w:r>
    </w:p>
    <w:p w14:paraId="12DC4996" w14:textId="77777777" w:rsidR="008B11B5" w:rsidRDefault="008B11B5" w:rsidP="008B11B5">
      <w:pPr>
        <w:pStyle w:val="BodyText"/>
        <w:spacing w:before="4"/>
        <w:rPr>
          <w:rFonts w:ascii="Avenir Next" w:hAnsi="Avenir Next" w:cs="Avenir Book"/>
          <w:sz w:val="22"/>
          <w:szCs w:val="22"/>
        </w:rPr>
      </w:pPr>
    </w:p>
    <w:p w14:paraId="27FFC2B4" w14:textId="79A580F5" w:rsidR="008B11B5" w:rsidRPr="00C405E7" w:rsidRDefault="008B11B5" w:rsidP="00C405E7">
      <w:pPr>
        <w:pStyle w:val="ListParagraph"/>
        <w:numPr>
          <w:ilvl w:val="0"/>
          <w:numId w:val="4"/>
        </w:numPr>
        <w:rPr>
          <w:rFonts w:cs="Avenir Book"/>
        </w:rPr>
      </w:pPr>
      <w:r w:rsidRPr="7A41F38C">
        <w:rPr>
          <w:rFonts w:cs="Avenir Book"/>
        </w:rPr>
        <w:t xml:space="preserve">Procedure for the selection and training requirements of Gaisce PALS including Garda vetting requirements is set out in Gaisce’s Safeguarding </w:t>
      </w:r>
      <w:r w:rsidR="6E20F2FC" w:rsidRPr="7A41F38C">
        <w:rPr>
          <w:rFonts w:cs="Avenir Book"/>
        </w:rPr>
        <w:t>G</w:t>
      </w:r>
      <w:r w:rsidRPr="7A41F38C">
        <w:rPr>
          <w:rFonts w:cs="Avenir Book"/>
        </w:rPr>
        <w:t xml:space="preserve">uide for PALs, Section 4. Gaisce’s </w:t>
      </w:r>
      <w:r w:rsidR="1C719F16" w:rsidRPr="7A41F38C">
        <w:rPr>
          <w:rFonts w:cs="Avenir Book"/>
        </w:rPr>
        <w:t>C</w:t>
      </w:r>
      <w:r w:rsidRPr="7A41F38C">
        <w:rPr>
          <w:rFonts w:cs="Avenir Book"/>
        </w:rPr>
        <w:t>ommit</w:t>
      </w:r>
      <w:r w:rsidR="00026629" w:rsidRPr="7A41F38C">
        <w:rPr>
          <w:rFonts w:cs="Avenir Book"/>
        </w:rPr>
        <w:t xml:space="preserve">ment in the </w:t>
      </w:r>
      <w:r w:rsidR="0CBE2D41" w:rsidRPr="7A41F38C">
        <w:rPr>
          <w:rFonts w:cs="Avenir Book"/>
        </w:rPr>
        <w:t>R</w:t>
      </w:r>
      <w:r w:rsidR="00026629" w:rsidRPr="7A41F38C">
        <w:rPr>
          <w:rFonts w:cs="Avenir Book"/>
        </w:rPr>
        <w:t xml:space="preserve">ecruitment of PALs. </w:t>
      </w:r>
      <w:r w:rsidRPr="7A41F38C">
        <w:rPr>
          <w:rFonts w:cs="Avenir Book"/>
        </w:rPr>
        <w:t xml:space="preserve"> </w:t>
      </w:r>
      <w:r w:rsidR="00026629" w:rsidRPr="7A41F38C">
        <w:rPr>
          <w:rFonts w:cs="Avenir Book"/>
        </w:rPr>
        <w:t>I</w:t>
      </w:r>
      <w:r w:rsidRPr="7A41F38C">
        <w:rPr>
          <w:rFonts w:cs="Avenir Book"/>
        </w:rPr>
        <w:t xml:space="preserve">n </w:t>
      </w:r>
      <w:r w:rsidR="00AC5A72" w:rsidRPr="7A41F38C">
        <w:rPr>
          <w:rFonts w:cs="Avenir Book"/>
        </w:rPr>
        <w:t>addition,</w:t>
      </w:r>
      <w:r w:rsidRPr="7A41F38C">
        <w:rPr>
          <w:rFonts w:cs="Avenir Book"/>
        </w:rPr>
        <w:t xml:space="preserve"> Gaisce recognises that Gaisce Award Partners h</w:t>
      </w:r>
      <w:r w:rsidR="00026629" w:rsidRPr="7A41F38C">
        <w:rPr>
          <w:rFonts w:cs="Avenir Book"/>
        </w:rPr>
        <w:t>ave their own Safeguarding and Child Protection P</w:t>
      </w:r>
      <w:r w:rsidRPr="7A41F38C">
        <w:rPr>
          <w:rFonts w:cs="Avenir Book"/>
        </w:rPr>
        <w:t xml:space="preserve">olicies in place and that PALs will be bound by and required to follow them.  Therefore, Gaisce aims to offer additional support for PALs by outlining best practice with respect to the protection and safety of children and young people in the delivery of the Gaisce Award programme. In all likelihood, the information contained within Gaisce’s Safeguarding document is included in the </w:t>
      </w:r>
      <w:r w:rsidRPr="7A41F38C">
        <w:rPr>
          <w:rFonts w:cs="Avenir Book"/>
        </w:rPr>
        <w:lastRenderedPageBreak/>
        <w:t>respective Safeguarding policies that PALs are already required to adhere to in the GAP where they are delivering the programme.  Where there are disparities, PALs should use Gaisce’s Safeguarding policy as an additional support tool and reference point for themselves, ensuring the best possible approach to keeping children and young people safe.  Although developed specifically for PALs, Gaisce – The President’s Award recognises that other adults within a Gaisce Award Partner may be involved in the delivery of Gaisce.  The information in Gaisce’s Safeguarding policy will be relevant to these individuals also.</w:t>
      </w:r>
    </w:p>
    <w:p w14:paraId="19DD4A9C" w14:textId="0C03F303" w:rsidR="00975270" w:rsidRDefault="008B11B5" w:rsidP="00C405E7">
      <w:pPr>
        <w:pStyle w:val="ListParagraph"/>
        <w:numPr>
          <w:ilvl w:val="0"/>
          <w:numId w:val="4"/>
        </w:numPr>
        <w:rPr>
          <w:rFonts w:cs="Avenir Book"/>
        </w:rPr>
      </w:pPr>
      <w:r w:rsidRPr="008544EA">
        <w:rPr>
          <w:rFonts w:cs="Avenir Book"/>
        </w:rPr>
        <w:t xml:space="preserve">All Gaisce Staff must attend </w:t>
      </w:r>
      <w:r w:rsidR="0020651A" w:rsidRPr="008544EA">
        <w:rPr>
          <w:rFonts w:cs="Avenir Book"/>
        </w:rPr>
        <w:t>Child Safeguarding Training</w:t>
      </w:r>
      <w:r w:rsidR="7F092E46" w:rsidRPr="008544EA">
        <w:rPr>
          <w:rFonts w:cs="Avenir Book"/>
        </w:rPr>
        <w:t xml:space="preserve"> annually</w:t>
      </w:r>
      <w:r w:rsidR="00DB5F62" w:rsidRPr="008544EA">
        <w:rPr>
          <w:rFonts w:cs="Avenir Book"/>
        </w:rPr>
        <w:t>.</w:t>
      </w:r>
      <w:r w:rsidR="0020651A" w:rsidRPr="008544EA">
        <w:rPr>
          <w:rFonts w:cs="Avenir Book"/>
        </w:rPr>
        <w:t xml:space="preserve">  </w:t>
      </w:r>
    </w:p>
    <w:p w14:paraId="598406A1" w14:textId="41158352" w:rsidR="008B11B5" w:rsidRPr="00C405E7" w:rsidRDefault="00975270" w:rsidP="00C405E7">
      <w:pPr>
        <w:pStyle w:val="ListParagraph"/>
        <w:numPr>
          <w:ilvl w:val="0"/>
          <w:numId w:val="4"/>
        </w:numPr>
        <w:rPr>
          <w:rFonts w:cs="Avenir Book"/>
        </w:rPr>
      </w:pPr>
      <w:r w:rsidRPr="00026629">
        <w:rPr>
          <w:rFonts w:cs="Avenir Book"/>
        </w:rPr>
        <w:t>All</w:t>
      </w:r>
      <w:r>
        <w:rPr>
          <w:rFonts w:cs="Avenir Book"/>
          <w:color w:val="FF0000"/>
        </w:rPr>
        <w:t xml:space="preserve"> </w:t>
      </w:r>
      <w:r w:rsidR="0020651A" w:rsidRPr="00C405E7">
        <w:rPr>
          <w:rFonts w:cs="Avenir Book"/>
        </w:rPr>
        <w:t>PALs are inform</w:t>
      </w:r>
      <w:r w:rsidR="00026629">
        <w:rPr>
          <w:rFonts w:cs="Avenir Book"/>
        </w:rPr>
        <w:t>ed about Gaisce’s Safeguarding P</w:t>
      </w:r>
      <w:r w:rsidR="0020651A" w:rsidRPr="00C405E7">
        <w:rPr>
          <w:rFonts w:cs="Avenir Book"/>
        </w:rPr>
        <w:t>o</w:t>
      </w:r>
      <w:r w:rsidR="00026629">
        <w:rPr>
          <w:rFonts w:cs="Avenir Book"/>
        </w:rPr>
        <w:t xml:space="preserve">licy and Gaisce’s Safeguarding Guide for </w:t>
      </w:r>
      <w:r w:rsidR="0020651A" w:rsidRPr="00C405E7">
        <w:rPr>
          <w:rFonts w:cs="Avenir Book"/>
        </w:rPr>
        <w:t>PALs at Gaisce PAL training which is a mandatory part of becoming a PAL.</w:t>
      </w:r>
    </w:p>
    <w:p w14:paraId="38FF4507" w14:textId="4C7A24E4" w:rsidR="0020651A" w:rsidRPr="00C405E7" w:rsidRDefault="0020651A" w:rsidP="00C405E7">
      <w:pPr>
        <w:pStyle w:val="ListParagraph"/>
        <w:numPr>
          <w:ilvl w:val="0"/>
          <w:numId w:val="4"/>
        </w:numPr>
        <w:rPr>
          <w:rFonts w:cs="Avenir Book"/>
        </w:rPr>
      </w:pPr>
      <w:r w:rsidRPr="00C405E7">
        <w:rPr>
          <w:rFonts w:cs="Avenir Book"/>
        </w:rPr>
        <w:t xml:space="preserve">The </w:t>
      </w:r>
      <w:r w:rsidR="00AF48CF">
        <w:rPr>
          <w:rFonts w:cs="Avenir Book"/>
        </w:rPr>
        <w:t>p</w:t>
      </w:r>
      <w:r w:rsidRPr="00C405E7">
        <w:rPr>
          <w:rFonts w:cs="Avenir Book"/>
        </w:rPr>
        <w:t>rocedure for the reporting of Child Protection concerns is outline</w:t>
      </w:r>
      <w:r w:rsidR="00026629">
        <w:rPr>
          <w:rFonts w:cs="Avenir Book"/>
        </w:rPr>
        <w:t>d in Gaisce’s Safeguarding P</w:t>
      </w:r>
      <w:r w:rsidRPr="00C405E7">
        <w:rPr>
          <w:rFonts w:cs="Avenir Book"/>
        </w:rPr>
        <w:t>olicy Section 12: Reporting abuse: Responsibility to report Child abuse or Neglect.</w:t>
      </w:r>
    </w:p>
    <w:p w14:paraId="3407DEA8" w14:textId="1EFECCA1" w:rsidR="0020651A" w:rsidRPr="00C405E7" w:rsidRDefault="0020651A" w:rsidP="00C405E7">
      <w:pPr>
        <w:pStyle w:val="ListParagraph"/>
        <w:numPr>
          <w:ilvl w:val="0"/>
          <w:numId w:val="4"/>
        </w:numPr>
        <w:rPr>
          <w:rFonts w:cs="Avenir Book"/>
        </w:rPr>
      </w:pPr>
      <w:r w:rsidRPr="00C405E7">
        <w:rPr>
          <w:rFonts w:cs="Avenir Book"/>
        </w:rPr>
        <w:t xml:space="preserve">List of all Gaisce’s </w:t>
      </w:r>
      <w:r w:rsidR="00F111A0">
        <w:rPr>
          <w:rFonts w:cs="Avenir Book"/>
        </w:rPr>
        <w:t>M</w:t>
      </w:r>
      <w:r w:rsidRPr="00C405E7">
        <w:rPr>
          <w:rFonts w:cs="Avenir Book"/>
        </w:rPr>
        <w:t xml:space="preserve">andated </w:t>
      </w:r>
      <w:r w:rsidR="007705DF">
        <w:rPr>
          <w:rFonts w:cs="Avenir Book"/>
        </w:rPr>
        <w:t>P</w:t>
      </w:r>
      <w:r w:rsidRPr="00C405E7">
        <w:rPr>
          <w:rFonts w:cs="Avenir Book"/>
        </w:rPr>
        <w:t>ersons is outlined in Gaisce’s Safeguarding Policy Section 3: Procedures and Responsibility.</w:t>
      </w:r>
    </w:p>
    <w:p w14:paraId="2CF5A6F4" w14:textId="1D30C166" w:rsidR="00C405E7" w:rsidRDefault="00C405E7" w:rsidP="00C405E7">
      <w:pPr>
        <w:pStyle w:val="ListParagraph"/>
        <w:numPr>
          <w:ilvl w:val="0"/>
          <w:numId w:val="4"/>
        </w:numPr>
        <w:rPr>
          <w:rFonts w:cs="Avenir Book"/>
        </w:rPr>
      </w:pPr>
      <w:r w:rsidRPr="00C405E7">
        <w:rPr>
          <w:rFonts w:cs="Avenir Book"/>
        </w:rPr>
        <w:t xml:space="preserve">Based on her current role as Designated Liaison Person and as a </w:t>
      </w:r>
      <w:r w:rsidR="00F111A0">
        <w:rPr>
          <w:rFonts w:cs="Avenir Book"/>
        </w:rPr>
        <w:t>M</w:t>
      </w:r>
      <w:r w:rsidRPr="00C405E7">
        <w:rPr>
          <w:rFonts w:cs="Avenir Book"/>
        </w:rPr>
        <w:t xml:space="preserve">andated </w:t>
      </w:r>
      <w:r w:rsidR="00F111A0">
        <w:rPr>
          <w:rFonts w:cs="Avenir Book"/>
        </w:rPr>
        <w:t>P</w:t>
      </w:r>
      <w:r w:rsidRPr="00C405E7">
        <w:rPr>
          <w:rFonts w:cs="Avenir Book"/>
        </w:rPr>
        <w:t>erson under the Children Frist Act 2015 Gaisce has appointed Marion Irwin-Gowran as the Relevant Person</w:t>
      </w:r>
      <w:r w:rsidR="00DB5F62">
        <w:rPr>
          <w:rFonts w:cs="Avenir Book"/>
        </w:rPr>
        <w:t>.</w:t>
      </w:r>
    </w:p>
    <w:p w14:paraId="6712A2E6" w14:textId="77777777" w:rsidR="00DA16B6" w:rsidRDefault="00DA16B6" w:rsidP="00DA16B6">
      <w:pPr>
        <w:rPr>
          <w:rFonts w:cs="Avenir Book"/>
        </w:rPr>
      </w:pPr>
      <w:r>
        <w:rPr>
          <w:rFonts w:cs="Avenir Book"/>
        </w:rPr>
        <w:t>All procedures listed are available upon request.</w:t>
      </w:r>
    </w:p>
    <w:p w14:paraId="51003D9A" w14:textId="77777777" w:rsidR="00DA16B6" w:rsidRDefault="00DA16B6" w:rsidP="00DA16B6">
      <w:pPr>
        <w:rPr>
          <w:rFonts w:cs="Avenir Book"/>
          <w:b/>
          <w:sz w:val="24"/>
          <w:szCs w:val="24"/>
        </w:rPr>
      </w:pPr>
      <w:r w:rsidRPr="00DA16B6">
        <w:rPr>
          <w:rFonts w:cs="Avenir Book"/>
          <w:b/>
          <w:sz w:val="24"/>
          <w:szCs w:val="24"/>
        </w:rPr>
        <w:t>Implementation</w:t>
      </w:r>
    </w:p>
    <w:p w14:paraId="114813F1" w14:textId="0792ED04" w:rsidR="00DA16B6" w:rsidRDefault="3530DF18" w:rsidP="00DA16B6">
      <w:pPr>
        <w:rPr>
          <w:rFonts w:cs="Avenir Book"/>
        </w:rPr>
      </w:pPr>
      <w:r w:rsidRPr="41B49479">
        <w:rPr>
          <w:rFonts w:cs="Avenir Book"/>
          <w:b/>
          <w:bCs/>
        </w:rPr>
        <w:t>5</w:t>
      </w:r>
      <w:r w:rsidR="4BC2F851" w:rsidRPr="41B49479">
        <w:rPr>
          <w:rFonts w:cs="Avenir Book"/>
        </w:rPr>
        <w:t xml:space="preserve">. Gaisce recognises that implementation is an ongoing process and as such is committed to the implementation of this Safeguarding Statement and the procedures that support our intention to keep children </w:t>
      </w:r>
      <w:r w:rsidR="73AF4964" w:rsidRPr="41B49479">
        <w:rPr>
          <w:rFonts w:cs="Avenir Book"/>
        </w:rPr>
        <w:t xml:space="preserve">we come into contact with </w:t>
      </w:r>
      <w:r w:rsidR="4BC2F851" w:rsidRPr="41B49479">
        <w:rPr>
          <w:rFonts w:cs="Avenir Book"/>
        </w:rPr>
        <w:t xml:space="preserve">safe from harm </w:t>
      </w:r>
      <w:r w:rsidR="32D01647" w:rsidRPr="41B49479">
        <w:rPr>
          <w:rFonts w:cs="Avenir Book"/>
        </w:rPr>
        <w:t>and</w:t>
      </w:r>
      <w:r w:rsidR="1CE72B05" w:rsidRPr="41B49479">
        <w:rPr>
          <w:rFonts w:cs="Avenir Book"/>
        </w:rPr>
        <w:t xml:space="preserve"> to ensure that in as far as is </w:t>
      </w:r>
      <w:r w:rsidR="32D01647" w:rsidRPr="41B49479">
        <w:rPr>
          <w:rFonts w:cs="Avenir Book"/>
        </w:rPr>
        <w:t>possible young people</w:t>
      </w:r>
      <w:r w:rsidR="4BC2F851" w:rsidRPr="41B49479">
        <w:rPr>
          <w:rFonts w:cs="Avenir Book"/>
        </w:rPr>
        <w:t xml:space="preserve"> participating in the Award programme</w:t>
      </w:r>
      <w:r w:rsidR="73AF4964" w:rsidRPr="41B49479">
        <w:rPr>
          <w:rFonts w:cs="Avenir Book"/>
        </w:rPr>
        <w:t xml:space="preserve"> are safe from harm</w:t>
      </w:r>
      <w:r w:rsidR="4BC2F851" w:rsidRPr="41B49479">
        <w:rPr>
          <w:rFonts w:cs="Avenir Book"/>
        </w:rPr>
        <w:t xml:space="preserve">. This Safeguarding Statement will be reviewed on an annual basis by the </w:t>
      </w:r>
      <w:r w:rsidR="6FD8BB37" w:rsidRPr="41B49479">
        <w:rPr>
          <w:rFonts w:cs="Avenir Book"/>
        </w:rPr>
        <w:t>Designated L</w:t>
      </w:r>
      <w:r w:rsidR="24B48A40" w:rsidRPr="41B49479">
        <w:rPr>
          <w:rFonts w:cs="Avenir Book"/>
        </w:rPr>
        <w:t>iaison Person</w:t>
      </w:r>
      <w:r w:rsidR="4BC2F851" w:rsidRPr="41B49479">
        <w:rPr>
          <w:rFonts w:cs="Avenir Book"/>
        </w:rPr>
        <w:t>, or as soon as practicable after there has been a material change in any matter to which the statement refers.</w:t>
      </w:r>
    </w:p>
    <w:p w14:paraId="1531B39C" w14:textId="56F67970" w:rsidR="00DA16B6" w:rsidRDefault="41B49479" w:rsidP="41B49479">
      <w:r>
        <w:rPr>
          <w:noProof/>
        </w:rPr>
        <w:drawing>
          <wp:anchor distT="0" distB="0" distL="114300" distR="114300" simplePos="0" relativeHeight="251658240" behindDoc="0" locked="0" layoutInCell="1" allowOverlap="1" wp14:anchorId="1F7452E6" wp14:editId="140DF3C2">
            <wp:simplePos x="0" y="0"/>
            <wp:positionH relativeFrom="column">
              <wp:posOffset>597061</wp:posOffset>
            </wp:positionH>
            <wp:positionV relativeFrom="paragraph">
              <wp:posOffset>57150</wp:posOffset>
            </wp:positionV>
            <wp:extent cx="1095374" cy="497566"/>
            <wp:effectExtent l="0" t="0" r="0" b="0"/>
            <wp:wrapNone/>
            <wp:docPr id="2012912846" name="Picture 201291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5374" cy="497566"/>
                    </a:xfrm>
                    <a:prstGeom prst="rect">
                      <a:avLst/>
                    </a:prstGeom>
                  </pic:spPr>
                </pic:pic>
              </a:graphicData>
            </a:graphic>
            <wp14:sizeRelH relativeFrom="page">
              <wp14:pctWidth>0</wp14:pctWidth>
            </wp14:sizeRelH>
            <wp14:sizeRelV relativeFrom="page">
              <wp14:pctHeight>0</wp14:pctHeight>
            </wp14:sizeRelV>
          </wp:anchor>
        </w:drawing>
      </w:r>
    </w:p>
    <w:p w14:paraId="2EC41DD9" w14:textId="77777777" w:rsidR="00DA16B6" w:rsidRDefault="00DA16B6" w:rsidP="00DA16B6">
      <w:pPr>
        <w:rPr>
          <w:rFonts w:cs="Avenir Book"/>
        </w:rPr>
      </w:pPr>
      <w:r>
        <w:rPr>
          <w:rFonts w:cs="Avenir Book"/>
        </w:rPr>
        <w:t>Signed: _________________________________</w:t>
      </w:r>
    </w:p>
    <w:p w14:paraId="34B9CDD2" w14:textId="03A55755" w:rsidR="00DA16B6" w:rsidRPr="00DA16B6" w:rsidRDefault="004E537A" w:rsidP="00DA16B6">
      <w:pPr>
        <w:rPr>
          <w:rFonts w:cs="Avenir Book"/>
        </w:rPr>
      </w:pPr>
      <w:r>
        <w:rPr>
          <w:noProof/>
        </w:rPr>
        <w:drawing>
          <wp:anchor distT="0" distB="0" distL="114300" distR="114300" simplePos="0" relativeHeight="251659264" behindDoc="0" locked="0" layoutInCell="1" allowOverlap="1" wp14:anchorId="47486AF9" wp14:editId="3F7A3C92">
            <wp:simplePos x="0" y="0"/>
            <wp:positionH relativeFrom="column">
              <wp:posOffset>552450</wp:posOffset>
            </wp:positionH>
            <wp:positionV relativeFrom="paragraph">
              <wp:posOffset>323215</wp:posOffset>
            </wp:positionV>
            <wp:extent cx="1009650" cy="666750"/>
            <wp:effectExtent l="0" t="0" r="0" b="0"/>
            <wp:wrapNone/>
            <wp:docPr id="1150875193" name="Picture 115087519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9650" cy="666750"/>
                    </a:xfrm>
                    <a:prstGeom prst="rect">
                      <a:avLst/>
                    </a:prstGeom>
                  </pic:spPr>
                </pic:pic>
              </a:graphicData>
            </a:graphic>
          </wp:anchor>
        </w:drawing>
      </w:r>
      <w:r w:rsidR="00DA16B6">
        <w:rPr>
          <w:rFonts w:cs="Avenir Book"/>
        </w:rPr>
        <w:tab/>
      </w:r>
      <w:r w:rsidR="4BC2F851">
        <w:rPr>
          <w:rFonts w:cs="Avenir Book"/>
        </w:rPr>
        <w:t>Council Chairperson of Gaisce-The President’s Award</w:t>
      </w:r>
    </w:p>
    <w:p w14:paraId="5719CFC6" w14:textId="2AFB3ECF" w:rsidR="00DA16B6" w:rsidRPr="00DA16B6" w:rsidRDefault="00DA16B6" w:rsidP="41B49479"/>
    <w:p w14:paraId="1444BAA5" w14:textId="5206FB46" w:rsidR="00DA16B6" w:rsidRPr="00DA16B6" w:rsidRDefault="00DA16B6" w:rsidP="00DA16B6">
      <w:pPr>
        <w:rPr>
          <w:rFonts w:cs="Avenir Book"/>
        </w:rPr>
      </w:pPr>
      <w:r w:rsidRPr="00DA16B6">
        <w:rPr>
          <w:rFonts w:cs="Avenir Book"/>
        </w:rPr>
        <w:t>Signed: ________________________________</w:t>
      </w:r>
    </w:p>
    <w:p w14:paraId="2BB90C02" w14:textId="5C907E73" w:rsidR="00DA16B6" w:rsidRPr="00DA16B6" w:rsidRDefault="00DA16B6" w:rsidP="00DA16B6">
      <w:pPr>
        <w:ind w:firstLine="720"/>
        <w:rPr>
          <w:rFonts w:cs="Avenir Book"/>
        </w:rPr>
      </w:pPr>
      <w:r w:rsidRPr="00DA16B6">
        <w:rPr>
          <w:rFonts w:cs="Avenir Book"/>
        </w:rPr>
        <w:t xml:space="preserve">  CEO</w:t>
      </w:r>
      <w:r w:rsidR="00202A97">
        <w:rPr>
          <w:rFonts w:cs="Avenir Book"/>
          <w:lang w:val="ga-IE"/>
        </w:rPr>
        <w:t>,</w:t>
      </w:r>
      <w:r w:rsidRPr="00DA16B6">
        <w:rPr>
          <w:rFonts w:cs="Avenir Book"/>
        </w:rPr>
        <w:t xml:space="preserve"> Gaisce-The President’s Award</w:t>
      </w:r>
    </w:p>
    <w:p w14:paraId="750E67D0" w14:textId="77777777" w:rsidR="00DA16B6" w:rsidRPr="00DA16B6" w:rsidRDefault="00DA16B6" w:rsidP="00DA16B6">
      <w:pPr>
        <w:rPr>
          <w:rFonts w:cs="Avenir Book"/>
        </w:rPr>
      </w:pPr>
    </w:p>
    <w:p w14:paraId="44B19484" w14:textId="77777777" w:rsidR="00DA16B6" w:rsidRPr="00DA16B6" w:rsidRDefault="00DA16B6" w:rsidP="00DA16B6">
      <w:pPr>
        <w:spacing w:after="0"/>
        <w:rPr>
          <w:rFonts w:cs="Avenir Book"/>
        </w:rPr>
      </w:pPr>
      <w:r w:rsidRPr="00DA16B6">
        <w:rPr>
          <w:rFonts w:cs="Avenir Book"/>
        </w:rPr>
        <w:t>Gaisce-The President’s Award</w:t>
      </w:r>
    </w:p>
    <w:p w14:paraId="6B9B72D4" w14:textId="77777777" w:rsidR="00DA16B6" w:rsidRPr="00DA16B6" w:rsidRDefault="00DA16B6" w:rsidP="00DA16B6">
      <w:pPr>
        <w:spacing w:after="0"/>
        <w:rPr>
          <w:rFonts w:cs="Avenir Book"/>
        </w:rPr>
      </w:pPr>
      <w:r w:rsidRPr="00DA16B6">
        <w:rPr>
          <w:rFonts w:cs="Avenir Book"/>
        </w:rPr>
        <w:t>Ratra House</w:t>
      </w:r>
    </w:p>
    <w:p w14:paraId="459117EA" w14:textId="77777777" w:rsidR="00DA16B6" w:rsidRPr="00DA16B6" w:rsidRDefault="00DA16B6" w:rsidP="00DA16B6">
      <w:pPr>
        <w:spacing w:after="0"/>
        <w:rPr>
          <w:rFonts w:cs="Avenir Book"/>
        </w:rPr>
      </w:pPr>
      <w:r w:rsidRPr="00DA16B6">
        <w:rPr>
          <w:rFonts w:cs="Avenir Book"/>
        </w:rPr>
        <w:t xml:space="preserve">Phoenix Park </w:t>
      </w:r>
    </w:p>
    <w:p w14:paraId="6A4F513C" w14:textId="77777777" w:rsidR="00DA16B6" w:rsidRPr="00DA16B6" w:rsidRDefault="00DA16B6" w:rsidP="00DA16B6">
      <w:pPr>
        <w:spacing w:after="0"/>
        <w:rPr>
          <w:rFonts w:cs="Avenir Book"/>
        </w:rPr>
      </w:pPr>
      <w:r w:rsidRPr="00DA16B6">
        <w:rPr>
          <w:rFonts w:cs="Avenir Book"/>
        </w:rPr>
        <w:t>Dublin 8</w:t>
      </w:r>
    </w:p>
    <w:p w14:paraId="7FEC53D8" w14:textId="77777777" w:rsidR="00DA16B6" w:rsidRPr="00DA16B6" w:rsidRDefault="00DA16B6" w:rsidP="00DA16B6">
      <w:pPr>
        <w:spacing w:after="0"/>
        <w:rPr>
          <w:rFonts w:cs="Avenir Book"/>
        </w:rPr>
      </w:pPr>
      <w:r w:rsidRPr="00DA16B6">
        <w:rPr>
          <w:rFonts w:cs="Avenir Book"/>
        </w:rPr>
        <w:t>TEL: 01-6171999</w:t>
      </w:r>
    </w:p>
    <w:p w14:paraId="4E6E6309" w14:textId="5BD21658" w:rsidR="00513730" w:rsidRPr="00780013" w:rsidRDefault="00DA16B6" w:rsidP="00780013">
      <w:pPr>
        <w:spacing w:after="0"/>
        <w:rPr>
          <w:rFonts w:cs="Avenir Book"/>
        </w:rPr>
      </w:pPr>
      <w:r w:rsidRPr="00DA16B6">
        <w:rPr>
          <w:rFonts w:cs="Avenir Book"/>
        </w:rPr>
        <w:t xml:space="preserve">E-mail: </w:t>
      </w:r>
      <w:hyperlink r:id="rId13" w:history="1">
        <w:r w:rsidRPr="00DA16B6">
          <w:rPr>
            <w:rStyle w:val="Hyperlink"/>
            <w:rFonts w:cs="Avenir Book"/>
          </w:rPr>
          <w:t>info@gaisce.ie</w:t>
        </w:r>
      </w:hyperlink>
    </w:p>
    <w:sectPr w:rsidR="00513730" w:rsidRPr="00780013" w:rsidSect="00780013">
      <w:footerReference w:type="default" r:id="rId14"/>
      <w:pgSz w:w="11906" w:h="16838"/>
      <w:pgMar w:top="1440" w:right="1440" w:bottom="993" w:left="1440"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5F75C" w14:textId="77777777" w:rsidR="00EB0364" w:rsidRDefault="00EB0364" w:rsidP="00E95A2F">
      <w:pPr>
        <w:spacing w:after="0" w:line="240" w:lineRule="auto"/>
      </w:pPr>
      <w:r>
        <w:separator/>
      </w:r>
    </w:p>
  </w:endnote>
  <w:endnote w:type="continuationSeparator" w:id="0">
    <w:p w14:paraId="3F2BFDE0" w14:textId="77777777" w:rsidR="00EB0364" w:rsidRDefault="00EB0364" w:rsidP="00E95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alibri"/>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220774"/>
      <w:docPartObj>
        <w:docPartGallery w:val="Page Numbers (Bottom of Page)"/>
        <w:docPartUnique/>
      </w:docPartObj>
    </w:sdtPr>
    <w:sdtEndPr>
      <w:rPr>
        <w:noProof/>
      </w:rPr>
    </w:sdtEndPr>
    <w:sdtContent>
      <w:p w14:paraId="1FEDD5C7" w14:textId="7DCBE2B4" w:rsidR="00780013" w:rsidRDefault="007800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917B96" w14:textId="77777777" w:rsidR="00780013" w:rsidRDefault="00780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7A942" w14:textId="77777777" w:rsidR="00EB0364" w:rsidRDefault="00EB0364" w:rsidP="00E95A2F">
      <w:pPr>
        <w:spacing w:after="0" w:line="240" w:lineRule="auto"/>
      </w:pPr>
      <w:r>
        <w:separator/>
      </w:r>
    </w:p>
  </w:footnote>
  <w:footnote w:type="continuationSeparator" w:id="0">
    <w:p w14:paraId="4DA5F9FA" w14:textId="77777777" w:rsidR="00EB0364" w:rsidRDefault="00EB0364" w:rsidP="00E95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94FCD"/>
    <w:multiLevelType w:val="hybridMultilevel"/>
    <w:tmpl w:val="5614B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ED7880"/>
    <w:multiLevelType w:val="hybridMultilevel"/>
    <w:tmpl w:val="C5C8454A"/>
    <w:lvl w:ilvl="0" w:tplc="15B4173C">
      <w:numFmt w:val="bullet"/>
      <w:lvlText w:val="-"/>
      <w:lvlJc w:val="left"/>
      <w:pPr>
        <w:ind w:left="720" w:hanging="360"/>
      </w:pPr>
      <w:rPr>
        <w:rFonts w:ascii="Avenir Book" w:eastAsiaTheme="minorEastAsia" w:hAnsi="Avenir Book" w:cs="Avenir Book"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16B35"/>
    <w:multiLevelType w:val="hybridMultilevel"/>
    <w:tmpl w:val="5554EACE"/>
    <w:lvl w:ilvl="0" w:tplc="6AC202BA">
      <w:start w:val="1"/>
      <w:numFmt w:val="decimal"/>
      <w:lvlText w:val="%1."/>
      <w:lvlJc w:val="left"/>
      <w:pPr>
        <w:ind w:left="840" w:hanging="360"/>
      </w:pPr>
      <w:rPr>
        <w:rFonts w:ascii="Arial" w:eastAsia="Arial" w:hAnsi="Arial" w:cs="Arial" w:hint="default"/>
        <w:spacing w:val="0"/>
        <w:w w:val="102"/>
        <w:sz w:val="24"/>
        <w:szCs w:val="24"/>
        <w:lang w:val="en-GB" w:eastAsia="en-GB" w:bidi="en-GB"/>
      </w:rPr>
    </w:lvl>
    <w:lvl w:ilvl="1" w:tplc="0ADE20CE">
      <w:start w:val="3"/>
      <w:numFmt w:val="decimal"/>
      <w:lvlText w:val="%2."/>
      <w:lvlJc w:val="left"/>
      <w:pPr>
        <w:ind w:left="953" w:hanging="360"/>
      </w:pPr>
      <w:rPr>
        <w:rFonts w:ascii="Arial" w:eastAsia="Arial" w:hAnsi="Arial" w:cs="Arial" w:hint="default"/>
        <w:spacing w:val="-2"/>
        <w:w w:val="102"/>
        <w:sz w:val="24"/>
        <w:szCs w:val="24"/>
        <w:lang w:val="en-GB" w:eastAsia="en-GB" w:bidi="en-GB"/>
      </w:rPr>
    </w:lvl>
    <w:lvl w:ilvl="2" w:tplc="F0C699D2">
      <w:numFmt w:val="bullet"/>
      <w:lvlText w:val="•"/>
      <w:lvlJc w:val="left"/>
      <w:pPr>
        <w:ind w:left="1887" w:hanging="360"/>
      </w:pPr>
      <w:rPr>
        <w:lang w:val="en-GB" w:eastAsia="en-GB" w:bidi="en-GB"/>
      </w:rPr>
    </w:lvl>
    <w:lvl w:ilvl="3" w:tplc="9CFAD3FC">
      <w:numFmt w:val="bullet"/>
      <w:lvlText w:val="•"/>
      <w:lvlJc w:val="left"/>
      <w:pPr>
        <w:ind w:left="2814" w:hanging="360"/>
      </w:pPr>
      <w:rPr>
        <w:lang w:val="en-GB" w:eastAsia="en-GB" w:bidi="en-GB"/>
      </w:rPr>
    </w:lvl>
    <w:lvl w:ilvl="4" w:tplc="1BDE63A8">
      <w:numFmt w:val="bullet"/>
      <w:lvlText w:val="•"/>
      <w:lvlJc w:val="left"/>
      <w:pPr>
        <w:ind w:left="3742" w:hanging="360"/>
      </w:pPr>
      <w:rPr>
        <w:lang w:val="en-GB" w:eastAsia="en-GB" w:bidi="en-GB"/>
      </w:rPr>
    </w:lvl>
    <w:lvl w:ilvl="5" w:tplc="B0F66DA6">
      <w:numFmt w:val="bullet"/>
      <w:lvlText w:val="•"/>
      <w:lvlJc w:val="left"/>
      <w:pPr>
        <w:ind w:left="4669" w:hanging="360"/>
      </w:pPr>
      <w:rPr>
        <w:lang w:val="en-GB" w:eastAsia="en-GB" w:bidi="en-GB"/>
      </w:rPr>
    </w:lvl>
    <w:lvl w:ilvl="6" w:tplc="E9E212F6">
      <w:numFmt w:val="bullet"/>
      <w:lvlText w:val="•"/>
      <w:lvlJc w:val="left"/>
      <w:pPr>
        <w:ind w:left="5596" w:hanging="360"/>
      </w:pPr>
      <w:rPr>
        <w:lang w:val="en-GB" w:eastAsia="en-GB" w:bidi="en-GB"/>
      </w:rPr>
    </w:lvl>
    <w:lvl w:ilvl="7" w:tplc="C5421530">
      <w:numFmt w:val="bullet"/>
      <w:lvlText w:val="•"/>
      <w:lvlJc w:val="left"/>
      <w:pPr>
        <w:ind w:left="6524" w:hanging="360"/>
      </w:pPr>
      <w:rPr>
        <w:lang w:val="en-GB" w:eastAsia="en-GB" w:bidi="en-GB"/>
      </w:rPr>
    </w:lvl>
    <w:lvl w:ilvl="8" w:tplc="1A50E7DE">
      <w:numFmt w:val="bullet"/>
      <w:lvlText w:val="•"/>
      <w:lvlJc w:val="left"/>
      <w:pPr>
        <w:ind w:left="7451" w:hanging="360"/>
      </w:pPr>
      <w:rPr>
        <w:lang w:val="en-GB" w:eastAsia="en-GB" w:bidi="en-GB"/>
      </w:rPr>
    </w:lvl>
  </w:abstractNum>
  <w:abstractNum w:abstractNumId="3" w15:restartNumberingAfterBreak="0">
    <w:nsid w:val="2A5F319C"/>
    <w:multiLevelType w:val="hybridMultilevel"/>
    <w:tmpl w:val="BDC48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96198070">
    <w:abstractNumId w:val="3"/>
  </w:num>
  <w:num w:numId="2" w16cid:durableId="1003161806">
    <w:abstractNumId w:val="1"/>
  </w:num>
  <w:num w:numId="3" w16cid:durableId="1146238664">
    <w:abstractNumId w:val="2"/>
    <w:lvlOverride w:ilvl="0">
      <w:startOverride w:val="1"/>
    </w:lvlOverride>
    <w:lvlOverride w:ilvl="1">
      <w:startOverride w:val="3"/>
    </w:lvlOverride>
    <w:lvlOverride w:ilvl="2"/>
    <w:lvlOverride w:ilvl="3"/>
    <w:lvlOverride w:ilvl="4"/>
    <w:lvlOverride w:ilvl="5"/>
    <w:lvlOverride w:ilvl="6"/>
    <w:lvlOverride w:ilvl="7"/>
    <w:lvlOverride w:ilvl="8"/>
  </w:num>
  <w:num w:numId="4" w16cid:durableId="208136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AD6"/>
    <w:rsid w:val="0000731A"/>
    <w:rsid w:val="00026629"/>
    <w:rsid w:val="000434E2"/>
    <w:rsid w:val="00072685"/>
    <w:rsid w:val="000B15D5"/>
    <w:rsid w:val="000B5E2F"/>
    <w:rsid w:val="000D6ADC"/>
    <w:rsid w:val="000F713A"/>
    <w:rsid w:val="00103282"/>
    <w:rsid w:val="001342B4"/>
    <w:rsid w:val="001D02CF"/>
    <w:rsid w:val="001E5D57"/>
    <w:rsid w:val="001F2C62"/>
    <w:rsid w:val="00202A97"/>
    <w:rsid w:val="0020651A"/>
    <w:rsid w:val="002376E8"/>
    <w:rsid w:val="00261A74"/>
    <w:rsid w:val="002A60BD"/>
    <w:rsid w:val="002D0622"/>
    <w:rsid w:val="002F75B2"/>
    <w:rsid w:val="00305D68"/>
    <w:rsid w:val="003238B1"/>
    <w:rsid w:val="00356288"/>
    <w:rsid w:val="003644B3"/>
    <w:rsid w:val="00403329"/>
    <w:rsid w:val="0040436E"/>
    <w:rsid w:val="004756FE"/>
    <w:rsid w:val="00496CA6"/>
    <w:rsid w:val="004B2549"/>
    <w:rsid w:val="004D1735"/>
    <w:rsid w:val="004E537A"/>
    <w:rsid w:val="004F0E78"/>
    <w:rsid w:val="00513730"/>
    <w:rsid w:val="005332E1"/>
    <w:rsid w:val="00582D6D"/>
    <w:rsid w:val="00590CA6"/>
    <w:rsid w:val="00595A50"/>
    <w:rsid w:val="005C026B"/>
    <w:rsid w:val="005C0641"/>
    <w:rsid w:val="005D3DC1"/>
    <w:rsid w:val="005E5694"/>
    <w:rsid w:val="005F6A8D"/>
    <w:rsid w:val="00616A4C"/>
    <w:rsid w:val="006209CB"/>
    <w:rsid w:val="006269C5"/>
    <w:rsid w:val="00662FB1"/>
    <w:rsid w:val="006812A2"/>
    <w:rsid w:val="00692688"/>
    <w:rsid w:val="006C1324"/>
    <w:rsid w:val="006D7E78"/>
    <w:rsid w:val="00707AD6"/>
    <w:rsid w:val="007300A7"/>
    <w:rsid w:val="007453B7"/>
    <w:rsid w:val="007705DF"/>
    <w:rsid w:val="00780013"/>
    <w:rsid w:val="007A6326"/>
    <w:rsid w:val="007A694E"/>
    <w:rsid w:val="007B75D0"/>
    <w:rsid w:val="00841CB8"/>
    <w:rsid w:val="008544EA"/>
    <w:rsid w:val="008666F2"/>
    <w:rsid w:val="008B11B5"/>
    <w:rsid w:val="009042B9"/>
    <w:rsid w:val="00961471"/>
    <w:rsid w:val="00975270"/>
    <w:rsid w:val="009A09C5"/>
    <w:rsid w:val="009B433A"/>
    <w:rsid w:val="009C6734"/>
    <w:rsid w:val="009E4762"/>
    <w:rsid w:val="00A00180"/>
    <w:rsid w:val="00A408F0"/>
    <w:rsid w:val="00A759D6"/>
    <w:rsid w:val="00AC5A72"/>
    <w:rsid w:val="00AF0C75"/>
    <w:rsid w:val="00AF48CF"/>
    <w:rsid w:val="00AF5E39"/>
    <w:rsid w:val="00B5313C"/>
    <w:rsid w:val="00B542C7"/>
    <w:rsid w:val="00B9725D"/>
    <w:rsid w:val="00BB07A5"/>
    <w:rsid w:val="00BC14F9"/>
    <w:rsid w:val="00BF2D7A"/>
    <w:rsid w:val="00BF4C5C"/>
    <w:rsid w:val="00C116E1"/>
    <w:rsid w:val="00C405E7"/>
    <w:rsid w:val="00C718EF"/>
    <w:rsid w:val="00CB45F1"/>
    <w:rsid w:val="00D06B4A"/>
    <w:rsid w:val="00D42FAE"/>
    <w:rsid w:val="00D47C72"/>
    <w:rsid w:val="00D52657"/>
    <w:rsid w:val="00DA16B6"/>
    <w:rsid w:val="00DB0999"/>
    <w:rsid w:val="00DB5F62"/>
    <w:rsid w:val="00E233D4"/>
    <w:rsid w:val="00E302B4"/>
    <w:rsid w:val="00E82DEF"/>
    <w:rsid w:val="00E95A2F"/>
    <w:rsid w:val="00EB0364"/>
    <w:rsid w:val="00EF301D"/>
    <w:rsid w:val="00EF39F5"/>
    <w:rsid w:val="00F03FA2"/>
    <w:rsid w:val="00F111A0"/>
    <w:rsid w:val="00F13A84"/>
    <w:rsid w:val="00F22B74"/>
    <w:rsid w:val="00F31F4E"/>
    <w:rsid w:val="00F427CB"/>
    <w:rsid w:val="00F818D4"/>
    <w:rsid w:val="00F97C81"/>
    <w:rsid w:val="00FA7B7E"/>
    <w:rsid w:val="00FC6280"/>
    <w:rsid w:val="00FD239B"/>
    <w:rsid w:val="00FF35A6"/>
    <w:rsid w:val="01355481"/>
    <w:rsid w:val="0165086F"/>
    <w:rsid w:val="01DB6E50"/>
    <w:rsid w:val="02E9A492"/>
    <w:rsid w:val="030DA588"/>
    <w:rsid w:val="05D4EC25"/>
    <w:rsid w:val="0CBE2D41"/>
    <w:rsid w:val="0CF96B02"/>
    <w:rsid w:val="0ECF5353"/>
    <w:rsid w:val="10EE872A"/>
    <w:rsid w:val="1185AE9C"/>
    <w:rsid w:val="118C9A4C"/>
    <w:rsid w:val="167B948C"/>
    <w:rsid w:val="16BBAA93"/>
    <w:rsid w:val="18D44F01"/>
    <w:rsid w:val="1B307EDF"/>
    <w:rsid w:val="1C719F16"/>
    <w:rsid w:val="1CE72B05"/>
    <w:rsid w:val="1DA053D9"/>
    <w:rsid w:val="21E2E1E8"/>
    <w:rsid w:val="227EA240"/>
    <w:rsid w:val="237526BF"/>
    <w:rsid w:val="2407D83F"/>
    <w:rsid w:val="24852E20"/>
    <w:rsid w:val="24B48A40"/>
    <w:rsid w:val="250F108D"/>
    <w:rsid w:val="25115B50"/>
    <w:rsid w:val="289ED567"/>
    <w:rsid w:val="2984FBBB"/>
    <w:rsid w:val="29D8A074"/>
    <w:rsid w:val="2CB3CEA1"/>
    <w:rsid w:val="2E69934C"/>
    <w:rsid w:val="2F3645AF"/>
    <w:rsid w:val="2FCC3A03"/>
    <w:rsid w:val="316004F5"/>
    <w:rsid w:val="328C11D7"/>
    <w:rsid w:val="32C7E9F2"/>
    <w:rsid w:val="32D01647"/>
    <w:rsid w:val="3434F96C"/>
    <w:rsid w:val="3530DF18"/>
    <w:rsid w:val="3958D492"/>
    <w:rsid w:val="39B6F04B"/>
    <w:rsid w:val="3C5FF617"/>
    <w:rsid w:val="3C8AD713"/>
    <w:rsid w:val="3F3A505F"/>
    <w:rsid w:val="3F6284C5"/>
    <w:rsid w:val="3F7F5025"/>
    <w:rsid w:val="3F9BE621"/>
    <w:rsid w:val="4085E5D2"/>
    <w:rsid w:val="4155654D"/>
    <w:rsid w:val="41B49479"/>
    <w:rsid w:val="425B6F2F"/>
    <w:rsid w:val="44C9A328"/>
    <w:rsid w:val="452410BE"/>
    <w:rsid w:val="467004DC"/>
    <w:rsid w:val="492501EB"/>
    <w:rsid w:val="4BC2F851"/>
    <w:rsid w:val="4E3F8B64"/>
    <w:rsid w:val="55764429"/>
    <w:rsid w:val="55B982D8"/>
    <w:rsid w:val="55CF8B3F"/>
    <w:rsid w:val="56E46FD9"/>
    <w:rsid w:val="571F9478"/>
    <w:rsid w:val="5AE6D210"/>
    <w:rsid w:val="5B552778"/>
    <w:rsid w:val="5E75381D"/>
    <w:rsid w:val="602FCD86"/>
    <w:rsid w:val="60E856B4"/>
    <w:rsid w:val="6273D581"/>
    <w:rsid w:val="62D47F7C"/>
    <w:rsid w:val="64178BF3"/>
    <w:rsid w:val="6671ACBC"/>
    <w:rsid w:val="6685596A"/>
    <w:rsid w:val="67979AB8"/>
    <w:rsid w:val="690A8E5C"/>
    <w:rsid w:val="6D9D6FA9"/>
    <w:rsid w:val="6E20F2FC"/>
    <w:rsid w:val="6F4B3F69"/>
    <w:rsid w:val="6FD8BB37"/>
    <w:rsid w:val="71CE6319"/>
    <w:rsid w:val="721FF978"/>
    <w:rsid w:val="72EBDE71"/>
    <w:rsid w:val="737DBC3E"/>
    <w:rsid w:val="73AF4964"/>
    <w:rsid w:val="7405E3B4"/>
    <w:rsid w:val="745365ED"/>
    <w:rsid w:val="75198C9F"/>
    <w:rsid w:val="76472A79"/>
    <w:rsid w:val="767191C8"/>
    <w:rsid w:val="79012855"/>
    <w:rsid w:val="79183753"/>
    <w:rsid w:val="79ADD1B1"/>
    <w:rsid w:val="7A41F38C"/>
    <w:rsid w:val="7B00076D"/>
    <w:rsid w:val="7B52F03E"/>
    <w:rsid w:val="7D805D40"/>
    <w:rsid w:val="7ED28455"/>
    <w:rsid w:val="7F092E46"/>
    <w:rsid w:val="7F3C50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50633"/>
  <w15:docId w15:val="{4617DD28-8938-4AE9-92C8-57A790ED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Next" w:eastAsiaTheme="minorHAnsi" w:hAnsi="Avenir Next"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1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39F5"/>
    <w:pPr>
      <w:ind w:left="720"/>
      <w:contextualSpacing/>
    </w:pPr>
  </w:style>
  <w:style w:type="paragraph" w:styleId="BodyText">
    <w:name w:val="Body Text"/>
    <w:basedOn w:val="Normal"/>
    <w:link w:val="BodyTextChar"/>
    <w:uiPriority w:val="1"/>
    <w:unhideWhenUsed/>
    <w:qFormat/>
    <w:rsid w:val="008B11B5"/>
    <w:pPr>
      <w:widowControl w:val="0"/>
      <w:autoSpaceDE w:val="0"/>
      <w:autoSpaceDN w:val="0"/>
      <w:spacing w:after="0" w:line="240" w:lineRule="auto"/>
    </w:pPr>
    <w:rPr>
      <w:rFonts w:ascii="Arial" w:eastAsia="Arial" w:hAnsi="Arial" w:cs="Arial"/>
      <w:sz w:val="24"/>
      <w:szCs w:val="24"/>
      <w:lang w:val="en-GB" w:eastAsia="en-GB" w:bidi="en-GB"/>
    </w:rPr>
  </w:style>
  <w:style w:type="character" w:customStyle="1" w:styleId="BodyTextChar">
    <w:name w:val="Body Text Char"/>
    <w:basedOn w:val="DefaultParagraphFont"/>
    <w:link w:val="BodyText"/>
    <w:uiPriority w:val="1"/>
    <w:rsid w:val="008B11B5"/>
    <w:rPr>
      <w:rFonts w:ascii="Arial" w:eastAsia="Arial" w:hAnsi="Arial" w:cs="Arial"/>
      <w:sz w:val="24"/>
      <w:szCs w:val="24"/>
      <w:lang w:val="en-GB" w:eastAsia="en-GB" w:bidi="en-GB"/>
    </w:rPr>
  </w:style>
  <w:style w:type="character" w:styleId="Hyperlink">
    <w:name w:val="Hyperlink"/>
    <w:basedOn w:val="DefaultParagraphFont"/>
    <w:uiPriority w:val="99"/>
    <w:unhideWhenUsed/>
    <w:rsid w:val="00DA16B6"/>
    <w:rPr>
      <w:color w:val="0000FF" w:themeColor="hyperlink"/>
      <w:u w:val="single"/>
    </w:rPr>
  </w:style>
  <w:style w:type="character" w:styleId="CommentReference">
    <w:name w:val="annotation reference"/>
    <w:basedOn w:val="DefaultParagraphFont"/>
    <w:uiPriority w:val="99"/>
    <w:semiHidden/>
    <w:unhideWhenUsed/>
    <w:rsid w:val="00975270"/>
    <w:rPr>
      <w:sz w:val="16"/>
      <w:szCs w:val="16"/>
    </w:rPr>
  </w:style>
  <w:style w:type="paragraph" w:styleId="CommentText">
    <w:name w:val="annotation text"/>
    <w:basedOn w:val="Normal"/>
    <w:link w:val="CommentTextChar"/>
    <w:uiPriority w:val="99"/>
    <w:semiHidden/>
    <w:unhideWhenUsed/>
    <w:rsid w:val="00975270"/>
    <w:pPr>
      <w:spacing w:line="240" w:lineRule="auto"/>
    </w:pPr>
    <w:rPr>
      <w:sz w:val="20"/>
      <w:szCs w:val="20"/>
    </w:rPr>
  </w:style>
  <w:style w:type="character" w:customStyle="1" w:styleId="CommentTextChar">
    <w:name w:val="Comment Text Char"/>
    <w:basedOn w:val="DefaultParagraphFont"/>
    <w:link w:val="CommentText"/>
    <w:uiPriority w:val="99"/>
    <w:semiHidden/>
    <w:rsid w:val="00975270"/>
    <w:rPr>
      <w:sz w:val="20"/>
      <w:szCs w:val="20"/>
    </w:rPr>
  </w:style>
  <w:style w:type="paragraph" w:styleId="CommentSubject">
    <w:name w:val="annotation subject"/>
    <w:basedOn w:val="CommentText"/>
    <w:next w:val="CommentText"/>
    <w:link w:val="CommentSubjectChar"/>
    <w:uiPriority w:val="99"/>
    <w:semiHidden/>
    <w:unhideWhenUsed/>
    <w:rsid w:val="00975270"/>
    <w:rPr>
      <w:b/>
      <w:bCs/>
    </w:rPr>
  </w:style>
  <w:style w:type="character" w:customStyle="1" w:styleId="CommentSubjectChar">
    <w:name w:val="Comment Subject Char"/>
    <w:basedOn w:val="CommentTextChar"/>
    <w:link w:val="CommentSubject"/>
    <w:uiPriority w:val="99"/>
    <w:semiHidden/>
    <w:rsid w:val="00975270"/>
    <w:rPr>
      <w:b/>
      <w:bCs/>
      <w:sz w:val="20"/>
      <w:szCs w:val="20"/>
    </w:rPr>
  </w:style>
  <w:style w:type="paragraph" w:styleId="BalloonText">
    <w:name w:val="Balloon Text"/>
    <w:basedOn w:val="Normal"/>
    <w:link w:val="BalloonTextChar"/>
    <w:uiPriority w:val="99"/>
    <w:semiHidden/>
    <w:unhideWhenUsed/>
    <w:rsid w:val="00975270"/>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975270"/>
    <w:rPr>
      <w:rFonts w:ascii="Times New Roman" w:hAnsi="Times New Roman" w:cs="Times New Roman"/>
      <w:sz w:val="26"/>
      <w:szCs w:val="26"/>
    </w:rPr>
  </w:style>
  <w:style w:type="paragraph" w:styleId="Revision">
    <w:name w:val="Revision"/>
    <w:hidden/>
    <w:uiPriority w:val="99"/>
    <w:semiHidden/>
    <w:rsid w:val="000434E2"/>
    <w:pPr>
      <w:spacing w:after="0" w:line="240" w:lineRule="auto"/>
    </w:pPr>
  </w:style>
  <w:style w:type="paragraph" w:styleId="Header">
    <w:name w:val="header"/>
    <w:basedOn w:val="Normal"/>
    <w:link w:val="HeaderChar"/>
    <w:uiPriority w:val="99"/>
    <w:unhideWhenUsed/>
    <w:rsid w:val="00E95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A2F"/>
  </w:style>
  <w:style w:type="paragraph" w:styleId="Footer">
    <w:name w:val="footer"/>
    <w:basedOn w:val="Normal"/>
    <w:link w:val="FooterChar"/>
    <w:uiPriority w:val="99"/>
    <w:unhideWhenUsed/>
    <w:rsid w:val="00E95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9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aisce.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e8b138c-b9a7-403f-8ae1-a54ce75c1174">3EDZNAHK6PZR-1772589821-194019</_dlc_DocId>
    <_dlc_DocIdUrl xmlns="ae8b138c-b9a7-403f-8ae1-a54ce75c1174">
      <Url>https://gaisce163.sharepoint.com/sites/X/_layouts/15/DocIdRedir.aspx?ID=3EDZNAHK6PZR-1772589821-194019</Url>
      <Description>3EDZNAHK6PZR-1772589821-194019</Description>
    </_dlc_DocIdUrl>
    <lcf76f155ced4ddcb4097134ff3c332f xmlns="5cf84a37-c443-4277-9b9c-c98a4118c960">
      <Terms xmlns="http://schemas.microsoft.com/office/infopath/2007/PartnerControls"/>
    </lcf76f155ced4ddcb4097134ff3c332f>
    <TaxCatchAll xmlns="ae8b138c-b9a7-403f-8ae1-a54ce75c1174" xsi:nil="true"/>
    <SharedWithUsers xmlns="ae8b138c-b9a7-403f-8ae1-a54ce75c1174">
      <UserInfo>
        <DisplayName/>
        <AccountId xsi:nil="true"/>
        <AccountType/>
      </UserInfo>
    </SharedWithUsers>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E76E9AEBF0F2428AC285059F18277B" ma:contentTypeVersion="290" ma:contentTypeDescription="Create a new document." ma:contentTypeScope="" ma:versionID="8fc7633a44a84e2a8514e05d85a424ed">
  <xsd:schema xmlns:xsd="http://www.w3.org/2001/XMLSchema" xmlns:xs="http://www.w3.org/2001/XMLSchema" xmlns:p="http://schemas.microsoft.com/office/2006/metadata/properties" xmlns:ns2="ae8b138c-b9a7-403f-8ae1-a54ce75c1174" xmlns:ns3="5cf84a37-c443-4277-9b9c-c98a4118c960" xmlns:ns4="http://schemas.microsoft.com/sharepoint/v4" targetNamespace="http://schemas.microsoft.com/office/2006/metadata/properties" ma:root="true" ma:fieldsID="5cf81efda14bde1c60373b420caa704c" ns2:_="" ns3:_="" ns4:_="">
    <xsd:import namespace="ae8b138c-b9a7-403f-8ae1-a54ce75c1174"/>
    <xsd:import namespace="5cf84a37-c443-4277-9b9c-c98a4118c96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ServiceAutoKeyPoints" minOccurs="0"/>
                <xsd:element ref="ns3:MediaServiceKeyPoints" minOccurs="0"/>
                <xsd:element ref="ns4:IconOverla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b138c-b9a7-403f-8ae1-a54ce75c11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d622fc6-bba9-4565-8310-8f0e18e6d317}" ma:internalName="TaxCatchAll" ma:showField="CatchAllData" ma:web="ae8b138c-b9a7-403f-8ae1-a54ce75c1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f84a37-c443-4277-9b9c-c98a4118c9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3b48307-1924-43e1-9df9-c32cd9b09d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A83884-1795-4975-B66C-5EE278A12B1B}">
  <ds:schemaRefs>
    <ds:schemaRef ds:uri="http://schemas.microsoft.com/sharepoint/v3/contenttype/forms"/>
  </ds:schemaRefs>
</ds:datastoreItem>
</file>

<file path=customXml/itemProps2.xml><?xml version="1.0" encoding="utf-8"?>
<ds:datastoreItem xmlns:ds="http://schemas.openxmlformats.org/officeDocument/2006/customXml" ds:itemID="{E2A2390A-A535-4EA3-B32D-F0082D86A19E}">
  <ds:schemaRefs>
    <ds:schemaRef ds:uri="http://schemas.microsoft.com/office/2006/metadata/properties"/>
    <ds:schemaRef ds:uri="http://schemas.microsoft.com/office/infopath/2007/PartnerControls"/>
    <ds:schemaRef ds:uri="d6eeb0d1-a8a6-4154-8877-ac5cf2bcca93"/>
    <ds:schemaRef ds:uri="577ddb94-f5bf-43c0-acf2-54daffd3a172"/>
    <ds:schemaRef ds:uri="ae8b138c-b9a7-403f-8ae1-a54ce75c1174"/>
    <ds:schemaRef ds:uri="5cf84a37-c443-4277-9b9c-c98a4118c960"/>
    <ds:schemaRef ds:uri="http://schemas.microsoft.com/sharepoint/v4"/>
  </ds:schemaRefs>
</ds:datastoreItem>
</file>

<file path=customXml/itemProps3.xml><?xml version="1.0" encoding="utf-8"?>
<ds:datastoreItem xmlns:ds="http://schemas.openxmlformats.org/officeDocument/2006/customXml" ds:itemID="{D582C944-F205-4247-8A00-DFCD5D7B5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b138c-b9a7-403f-8ae1-a54ce75c1174"/>
    <ds:schemaRef ds:uri="5cf84a37-c443-4277-9b9c-c98a4118c96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7DD34-3880-4148-A8A4-E3AD737F46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1536</Words>
  <Characters>8756</Characters>
  <Application>Microsoft Office Word</Application>
  <DocSecurity>0</DocSecurity>
  <Lines>72</Lines>
  <Paragraphs>20</Paragraphs>
  <ScaleCrop>false</ScaleCrop>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Irwin-Gowran</dc:creator>
  <cp:lastModifiedBy>Alex Davis</cp:lastModifiedBy>
  <cp:revision>37</cp:revision>
  <dcterms:created xsi:type="dcterms:W3CDTF">2023-09-08T11:17:00Z</dcterms:created>
  <dcterms:modified xsi:type="dcterms:W3CDTF">2024-12-10T10:31:00Z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0x010100E3E76E9AEBF0F2428AC285059F18277B</vt:lpwstr>
  </property>
  <property fmtid="{D5CDD505-2E9C-101B-9397-08002B2CF9AE}" pid="3" name="Order">
    <vt:r8>9751200</vt:r8>
  </property>
  <property fmtid="{D5CDD505-2E9C-101B-9397-08002B2CF9AE}" pid="4" name="_dlc_DocIdItemGuid">
    <vt:lpwstr>a0684d6d-9824-4e32-bf8f-83b275f08cb5</vt:lpwstr>
  </property>
  <property fmtid="{D5CDD505-2E9C-101B-9397-08002B2CF9AE}" pid="5" name="MediaServiceImageTags">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DocumentSetDescription">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